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24687">
      <w:pPr>
        <w:keepNext w:val="0"/>
        <w:keepLines w:val="0"/>
        <w:pageBreakBefore w:val="0"/>
        <w:widowControl w:val="0"/>
        <w:kinsoku/>
        <w:overflowPunct/>
        <w:topLinePunct w:val="0"/>
        <w:autoSpaceDE/>
        <w:autoSpaceDN/>
        <w:bidi w:val="0"/>
        <w:spacing w:line="590" w:lineRule="exact"/>
        <w:jc w:val="center"/>
        <w:textAlignment w:val="auto"/>
        <w:rPr>
          <w:rFonts w:ascii="Times New Roman" w:hAnsi="Times New Roman" w:eastAsia="方正小标宋简体" w:cs="Times New Roman"/>
          <w:color w:val="auto"/>
          <w:sz w:val="44"/>
          <w:szCs w:val="44"/>
          <w:highlight w:val="none"/>
          <w:lang w:val="en-US" w:eastAsia="zh-CN"/>
        </w:rPr>
      </w:pPr>
      <w:r>
        <w:rPr>
          <w:rFonts w:ascii="Times New Roman" w:hAnsi="Times New Roman" w:eastAsia="方正小标宋简体" w:cs="Times New Roman"/>
          <w:color w:val="auto"/>
          <w:sz w:val="44"/>
          <w:szCs w:val="44"/>
          <w:highlight w:val="none"/>
          <w:lang w:val="en-US" w:eastAsia="zh-CN"/>
        </w:rPr>
        <w:t>广西社会主义学院</w:t>
      </w:r>
    </w:p>
    <w:p w14:paraId="10127F70">
      <w:pPr>
        <w:keepNext w:val="0"/>
        <w:keepLines w:val="0"/>
        <w:pageBreakBefore w:val="0"/>
        <w:widowControl w:val="0"/>
        <w:kinsoku/>
        <w:overflowPunct/>
        <w:topLinePunct w:val="0"/>
        <w:autoSpaceDE/>
        <w:autoSpaceDN/>
        <w:bidi w:val="0"/>
        <w:spacing w:line="590" w:lineRule="exact"/>
        <w:jc w:val="center"/>
        <w:textAlignment w:val="auto"/>
        <w:rPr>
          <w:rFonts w:ascii="Times New Roman" w:hAnsi="Times New Roman" w:eastAsia="方正小标宋简体" w:cs="Times New Roman"/>
          <w:b w:val="0"/>
          <w:bCs w:val="0"/>
          <w:color w:val="auto"/>
          <w:sz w:val="44"/>
          <w:szCs w:val="44"/>
          <w:highlight w:val="none"/>
          <w:lang w:val="en-US" w:eastAsia="zh-CN"/>
        </w:rPr>
      </w:pPr>
      <w:r>
        <w:rPr>
          <w:rFonts w:ascii="Times New Roman" w:hAnsi="Times New Roman" w:eastAsia="方正小标宋简体" w:cs="Times New Roman"/>
          <w:color w:val="auto"/>
          <w:sz w:val="44"/>
          <w:szCs w:val="44"/>
          <w:highlight w:val="none"/>
          <w:lang w:val="en-US" w:eastAsia="zh-CN"/>
        </w:rPr>
        <w:t>信息系统2024年等保测评和密评整改咨询服务供应商比选采购项目公告</w:t>
      </w:r>
    </w:p>
    <w:p w14:paraId="392DD60B">
      <w:pPr>
        <w:keepNext w:val="0"/>
        <w:keepLines w:val="0"/>
        <w:pageBreakBefore w:val="0"/>
        <w:widowControl w:val="0"/>
        <w:kinsoku/>
        <w:overflowPunct/>
        <w:topLinePunct w:val="0"/>
        <w:autoSpaceDE/>
        <w:autoSpaceDN/>
        <w:bidi w:val="0"/>
        <w:spacing w:line="590" w:lineRule="exact"/>
        <w:jc w:val="both"/>
        <w:textAlignment w:val="auto"/>
        <w:rPr>
          <w:rFonts w:ascii="Times New Roman" w:hAnsi="Times New Roman" w:eastAsia="黑体" w:cs="Times New Roman"/>
          <w:color w:val="auto"/>
          <w:sz w:val="32"/>
          <w:szCs w:val="32"/>
          <w:highlight w:val="none"/>
          <w:lang w:eastAsia="zh-CN"/>
        </w:rPr>
      </w:pPr>
    </w:p>
    <w:p w14:paraId="4BBA274A">
      <w:pPr>
        <w:keepNext w:val="0"/>
        <w:keepLines w:val="0"/>
        <w:pageBreakBefore w:val="0"/>
        <w:widowControl w:val="0"/>
        <w:kinsoku/>
        <w:wordWrap/>
        <w:overflowPunct/>
        <w:topLinePunct w:val="0"/>
        <w:autoSpaceDE/>
        <w:autoSpaceDN/>
        <w:bidi w:val="0"/>
        <w:adjustRightInd/>
        <w:spacing w:line="590" w:lineRule="exact"/>
        <w:ind w:firstLine="640"/>
        <w:textAlignment w:val="auto"/>
        <w:rPr>
          <w:rFonts w:ascii="Times New Roman" w:hAnsi="Times New Roman" w:eastAsia="仿宋" w:cs="Times New Roman"/>
          <w:color w:val="auto"/>
          <w:sz w:val="32"/>
          <w:szCs w:val="32"/>
          <w:highlight w:val="none"/>
          <w:lang w:eastAsia="zh-CN"/>
        </w:rPr>
      </w:pPr>
      <w:r>
        <w:rPr>
          <w:rFonts w:ascii="Times New Roman" w:hAnsi="Times New Roman" w:eastAsia="仿宋" w:cs="Times New Roman"/>
          <w:i w:val="0"/>
          <w:caps w:val="0"/>
          <w:smallCaps w:val="0"/>
          <w:color w:val="auto"/>
          <w:spacing w:val="0"/>
          <w:sz w:val="32"/>
          <w:szCs w:val="32"/>
          <w:highlight w:val="none"/>
        </w:rPr>
        <w:t>根据</w:t>
      </w:r>
      <w:r>
        <w:rPr>
          <w:rFonts w:ascii="Times New Roman" w:hAnsi="Times New Roman" w:eastAsia="仿宋" w:cs="Times New Roman"/>
          <w:color w:val="auto"/>
          <w:sz w:val="32"/>
          <w:szCs w:val="32"/>
          <w:highlight w:val="none"/>
          <w:lang w:eastAsia="zh-CN"/>
        </w:rPr>
        <w:t>《中华人民共和国网络安全法》</w:t>
      </w:r>
      <w:r>
        <w:rPr>
          <w:rFonts w:ascii="Times New Roman" w:hAnsi="Times New Roman" w:eastAsia="仿宋" w:cs="Times New Roman"/>
          <w:i w:val="0"/>
          <w:caps w:val="0"/>
          <w:smallCaps w:val="0"/>
          <w:color w:val="auto"/>
          <w:spacing w:val="0"/>
          <w:sz w:val="32"/>
          <w:szCs w:val="32"/>
          <w:highlight w:val="none"/>
        </w:rPr>
        <w:t>《中华人民共和国政府采购法》</w:t>
      </w:r>
      <w:r>
        <w:rPr>
          <w:rFonts w:hint="eastAsia" w:ascii="Times New Roman" w:hAnsi="Times New Roman" w:eastAsia="仿宋" w:cs="Times New Roman"/>
          <w:i w:val="0"/>
          <w:caps w:val="0"/>
          <w:smallCaps w:val="0"/>
          <w:color w:val="auto"/>
          <w:spacing w:val="0"/>
          <w:sz w:val="32"/>
          <w:szCs w:val="32"/>
          <w:highlight w:val="none"/>
          <w:lang w:eastAsia="zh-CN"/>
        </w:rPr>
        <w:t>《中华人民共和国数据安全法》《中华人民共和国个人信息保护法》《广西政务数据安全管理办法》以及相关法律法规的规定</w:t>
      </w:r>
      <w:r>
        <w:rPr>
          <w:rFonts w:ascii="Times New Roman" w:hAnsi="Times New Roman" w:eastAsia="仿宋" w:cs="Times New Roman"/>
          <w:i w:val="0"/>
          <w:caps w:val="0"/>
          <w:smallCaps w:val="0"/>
          <w:color w:val="auto"/>
          <w:spacing w:val="0"/>
          <w:sz w:val="32"/>
          <w:szCs w:val="32"/>
          <w:highlight w:val="none"/>
        </w:rPr>
        <w:t>，</w:t>
      </w:r>
      <w:r>
        <w:rPr>
          <w:rFonts w:ascii="Times New Roman" w:hAnsi="Times New Roman" w:eastAsia="仿宋" w:cs="Times New Roman"/>
          <w:color w:val="auto"/>
          <w:sz w:val="32"/>
          <w:szCs w:val="32"/>
          <w:highlight w:val="none"/>
          <w:lang w:eastAsia="zh-CN"/>
        </w:rPr>
        <w:t>遵循公开、公平、公正和诚实信用的原则，现就</w:t>
      </w:r>
      <w:r>
        <w:rPr>
          <w:rFonts w:hint="eastAsia" w:ascii="Times New Roman" w:hAnsi="Times New Roman" w:eastAsia="仿宋" w:cs="Times New Roman"/>
          <w:color w:val="auto"/>
          <w:sz w:val="32"/>
          <w:szCs w:val="32"/>
          <w:highlight w:val="none"/>
          <w:lang w:eastAsia="zh-CN"/>
        </w:rPr>
        <w:t>广西社会主义学院</w:t>
      </w:r>
      <w:r>
        <w:rPr>
          <w:rFonts w:hint="eastAsia" w:ascii="Times New Roman" w:hAnsi="Times New Roman" w:eastAsia="仿宋" w:cs="Times New Roman"/>
          <w:color w:val="auto"/>
          <w:sz w:val="32"/>
          <w:szCs w:val="32"/>
          <w:highlight w:val="none"/>
          <w:lang w:val="en-US" w:eastAsia="zh-CN"/>
        </w:rPr>
        <w:t>3</w:t>
      </w:r>
      <w:r>
        <w:rPr>
          <w:rFonts w:ascii="Times New Roman" w:hAnsi="Times New Roman" w:eastAsia="仿宋" w:cs="Times New Roman"/>
          <w:color w:val="auto"/>
          <w:sz w:val="32"/>
          <w:szCs w:val="32"/>
          <w:highlight w:val="none"/>
          <w:lang w:eastAsia="zh-CN"/>
        </w:rPr>
        <w:t>个系统等保测评和密评整改</w:t>
      </w:r>
      <w:r>
        <w:rPr>
          <w:rFonts w:hint="eastAsia" w:ascii="Times New Roman" w:hAnsi="Times New Roman" w:eastAsia="仿宋" w:cs="Times New Roman"/>
          <w:color w:val="auto"/>
          <w:sz w:val="32"/>
          <w:szCs w:val="32"/>
          <w:highlight w:val="none"/>
          <w:lang w:eastAsia="zh-CN"/>
        </w:rPr>
        <w:t>咨询服务</w:t>
      </w:r>
      <w:r>
        <w:rPr>
          <w:rFonts w:ascii="Times New Roman" w:hAnsi="Times New Roman" w:eastAsia="仿宋" w:cs="Times New Roman"/>
          <w:color w:val="auto"/>
          <w:sz w:val="32"/>
          <w:szCs w:val="32"/>
          <w:highlight w:val="none"/>
          <w:lang w:eastAsia="zh-CN"/>
        </w:rPr>
        <w:t>进行询价，欢迎</w:t>
      </w:r>
      <w:r>
        <w:rPr>
          <w:rFonts w:hint="eastAsia" w:ascii="Times New Roman" w:hAnsi="Times New Roman" w:eastAsia="仿宋" w:cs="Times New Roman"/>
          <w:color w:val="auto"/>
          <w:sz w:val="32"/>
          <w:szCs w:val="32"/>
          <w:highlight w:val="none"/>
          <w:lang w:val="en-US" w:eastAsia="zh-CN"/>
        </w:rPr>
        <w:t>符合条件的</w:t>
      </w:r>
      <w:r>
        <w:rPr>
          <w:rFonts w:ascii="Times New Roman" w:hAnsi="Times New Roman" w:eastAsia="仿宋" w:cs="Times New Roman"/>
          <w:color w:val="auto"/>
          <w:sz w:val="32"/>
          <w:szCs w:val="32"/>
          <w:highlight w:val="none"/>
          <w:lang w:eastAsia="zh-CN"/>
        </w:rPr>
        <w:t>供应商参加报价。</w:t>
      </w:r>
    </w:p>
    <w:p w14:paraId="70203BC0">
      <w:pPr>
        <w:keepNext w:val="0"/>
        <w:keepLines w:val="0"/>
        <w:pageBreakBefore w:val="0"/>
        <w:widowControl w:val="0"/>
        <w:kinsoku/>
        <w:wordWrap/>
        <w:overflowPunct/>
        <w:topLinePunct w:val="0"/>
        <w:autoSpaceDE/>
        <w:autoSpaceDN/>
        <w:bidi w:val="0"/>
        <w:adjustRightInd/>
        <w:snapToGrid w:val="0"/>
        <w:spacing w:line="590" w:lineRule="exact"/>
        <w:ind w:left="0" w:firstLine="640" w:firstLineChars="200"/>
        <w:jc w:val="both"/>
        <w:textAlignment w:val="auto"/>
        <w:rPr>
          <w:rFonts w:hint="eastAsia" w:ascii="Times New Roman" w:hAnsi="Times New Roman" w:eastAsia="黑体" w:cs="黑体"/>
          <w:color w:val="auto"/>
          <w:sz w:val="32"/>
          <w:szCs w:val="32"/>
          <w:highlight w:val="none"/>
          <w:lang w:eastAsia="zh-CN"/>
        </w:rPr>
      </w:pPr>
      <w:r>
        <w:rPr>
          <w:rFonts w:hint="eastAsia" w:ascii="Times New Roman" w:hAnsi="Times New Roman" w:eastAsia="黑体" w:cs="黑体"/>
          <w:color w:val="auto"/>
          <w:sz w:val="32"/>
          <w:szCs w:val="32"/>
          <w:highlight w:val="none"/>
          <w:lang w:eastAsia="zh-CN"/>
        </w:rPr>
        <w:t>一、项目概况</w:t>
      </w:r>
    </w:p>
    <w:p w14:paraId="49B9DDF8">
      <w:pPr>
        <w:keepNext w:val="0"/>
        <w:keepLines w:val="0"/>
        <w:pageBreakBefore w:val="0"/>
        <w:widowControl w:val="0"/>
        <w:kinsoku/>
        <w:wordWrap/>
        <w:overflowPunct/>
        <w:topLinePunct w:val="0"/>
        <w:autoSpaceDE/>
        <w:autoSpaceDN/>
        <w:bidi w:val="0"/>
        <w:adjustRightInd/>
        <w:spacing w:line="590" w:lineRule="exact"/>
        <w:ind w:firstLine="640"/>
        <w:textAlignment w:val="auto"/>
        <w:rPr>
          <w:rFonts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lang w:val="en-US" w:eastAsia="zh-CN"/>
        </w:rPr>
        <w:t>我</w:t>
      </w:r>
      <w:r>
        <w:rPr>
          <w:rFonts w:ascii="Times New Roman" w:hAnsi="Times New Roman" w:eastAsia="仿宋" w:cs="Times New Roman"/>
          <w:color w:val="auto"/>
          <w:sz w:val="32"/>
          <w:szCs w:val="32"/>
          <w:highlight w:val="none"/>
          <w:lang w:eastAsia="zh-CN"/>
        </w:rPr>
        <w:t>院</w:t>
      </w:r>
      <w:r>
        <w:rPr>
          <w:rFonts w:hint="eastAsia" w:ascii="Times New Roman" w:hAnsi="Times New Roman" w:eastAsia="仿宋" w:cs="Times New Roman"/>
          <w:color w:val="auto"/>
          <w:sz w:val="32"/>
          <w:szCs w:val="32"/>
          <w:highlight w:val="none"/>
          <w:lang w:eastAsia="zh-CN"/>
        </w:rPr>
        <w:t>于</w:t>
      </w:r>
      <w:r>
        <w:rPr>
          <w:rFonts w:hint="eastAsia" w:ascii="Times New Roman" w:hAnsi="Times New Roman" w:eastAsia="仿宋" w:cs="Times New Roman"/>
          <w:color w:val="auto"/>
          <w:sz w:val="32"/>
          <w:szCs w:val="32"/>
          <w:highlight w:val="none"/>
          <w:lang w:val="en-US" w:eastAsia="zh-CN"/>
        </w:rPr>
        <w:t>2024年开</w:t>
      </w:r>
      <w:r>
        <w:rPr>
          <w:rFonts w:ascii="Times New Roman" w:hAnsi="Times New Roman" w:eastAsia="仿宋" w:cs="Times New Roman"/>
          <w:color w:val="auto"/>
          <w:sz w:val="32"/>
          <w:szCs w:val="32"/>
          <w:highlight w:val="none"/>
          <w:lang w:eastAsia="zh-CN"/>
        </w:rPr>
        <w:t>展三个信息系统等保测评和密评工作，分别是广西统一战线网络学院（三级）、门户网站（二级）和金盘系统（二级）。</w:t>
      </w:r>
    </w:p>
    <w:p w14:paraId="69E59A0D">
      <w:pPr>
        <w:keepNext w:val="0"/>
        <w:keepLines w:val="0"/>
        <w:pageBreakBefore w:val="0"/>
        <w:widowControl w:val="0"/>
        <w:kinsoku/>
        <w:wordWrap/>
        <w:overflowPunct/>
        <w:topLinePunct w:val="0"/>
        <w:autoSpaceDE/>
        <w:autoSpaceDN/>
        <w:bidi w:val="0"/>
        <w:adjustRightInd/>
        <w:spacing w:line="590" w:lineRule="exact"/>
        <w:ind w:firstLine="640"/>
        <w:textAlignment w:val="auto"/>
        <w:rPr>
          <w:rFonts w:ascii="Times New Roman" w:hAnsi="Times New Roman" w:eastAsia="仿宋" w:cs="Times New Roman"/>
          <w:color w:val="auto"/>
          <w:sz w:val="32"/>
          <w:szCs w:val="32"/>
          <w:highlight w:val="none"/>
          <w:lang w:eastAsia="zh-CN"/>
        </w:rPr>
      </w:pPr>
      <w:r>
        <w:rPr>
          <w:rFonts w:ascii="Times New Roman" w:hAnsi="Times New Roman" w:eastAsia="仿宋" w:cs="Times New Roman"/>
          <w:color w:val="auto"/>
          <w:sz w:val="32"/>
          <w:szCs w:val="32"/>
          <w:highlight w:val="none"/>
        </w:rPr>
        <w:t>为做好2024年等保测评和密评整改工作</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我</w:t>
      </w:r>
      <w:r>
        <w:rPr>
          <w:rFonts w:hint="eastAsia" w:ascii="Times New Roman" w:hAnsi="Times New Roman" w:eastAsia="仿宋" w:cs="Times New Roman"/>
          <w:color w:val="auto"/>
          <w:sz w:val="32"/>
          <w:szCs w:val="32"/>
          <w:highlight w:val="none"/>
          <w:lang w:eastAsia="zh-CN"/>
        </w:rPr>
        <w:t>院依据《信息安全技术网络安全等级保护基本要求》（GB/T 22239-2019）、《信息安全技术 信息系统密码应用基本要求》（GB/T 39786-2021）、《信息安全技术 个人信息安全规范》（GB/T35273-2020）等规定，按照投入人员资质最优的标准，对整改咨询服务供货商现进行比选。</w:t>
      </w:r>
    </w:p>
    <w:p w14:paraId="53918688">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90" w:lineRule="exact"/>
        <w:ind w:left="0" w:right="0" w:firstLine="640" w:firstLineChars="200"/>
        <w:jc w:val="both"/>
        <w:textAlignment w:val="auto"/>
        <w:rPr>
          <w:rFonts w:ascii="Times New Roman" w:hAnsi="Times New Roman" w:eastAsia="黑体" w:cs="Times New Roman"/>
          <w:i w:val="0"/>
          <w:caps w:val="0"/>
          <w:smallCaps w:val="0"/>
          <w:color w:val="auto"/>
          <w:spacing w:val="0"/>
          <w:sz w:val="32"/>
          <w:szCs w:val="32"/>
          <w:highlight w:val="none"/>
          <w:lang w:eastAsia="zh-CN"/>
        </w:rPr>
      </w:pPr>
      <w:r>
        <w:rPr>
          <w:rFonts w:hint="eastAsia" w:ascii="Times New Roman" w:hAnsi="Times New Roman" w:eastAsia="黑体" w:cs="Times New Roman"/>
          <w:i w:val="0"/>
          <w:caps w:val="0"/>
          <w:smallCaps w:val="0"/>
          <w:color w:val="auto"/>
          <w:spacing w:val="0"/>
          <w:sz w:val="32"/>
          <w:szCs w:val="32"/>
          <w:highlight w:val="none"/>
          <w:lang w:eastAsia="zh-CN"/>
        </w:rPr>
        <w:t>二</w:t>
      </w:r>
      <w:r>
        <w:rPr>
          <w:rFonts w:ascii="Times New Roman" w:hAnsi="Times New Roman" w:eastAsia="黑体" w:cs="Times New Roman"/>
          <w:i w:val="0"/>
          <w:caps w:val="0"/>
          <w:smallCaps w:val="0"/>
          <w:color w:val="auto"/>
          <w:spacing w:val="0"/>
          <w:sz w:val="32"/>
          <w:szCs w:val="32"/>
          <w:highlight w:val="none"/>
          <w:lang w:eastAsia="zh-CN"/>
        </w:rPr>
        <w:t>、</w:t>
      </w:r>
      <w:r>
        <w:rPr>
          <w:rFonts w:ascii="Times New Roman" w:hAnsi="Times New Roman" w:eastAsia="黑体" w:cs="Times New Roman"/>
          <w:i w:val="0"/>
          <w:caps w:val="0"/>
          <w:smallCaps w:val="0"/>
          <w:color w:val="auto"/>
          <w:spacing w:val="0"/>
          <w:sz w:val="32"/>
          <w:szCs w:val="32"/>
          <w:highlight w:val="none"/>
        </w:rPr>
        <w:t>供应商</w:t>
      </w:r>
      <w:r>
        <w:rPr>
          <w:rFonts w:ascii="Times New Roman" w:hAnsi="Times New Roman" w:eastAsia="黑体" w:cs="Times New Roman"/>
          <w:i w:val="0"/>
          <w:caps w:val="0"/>
          <w:smallCaps w:val="0"/>
          <w:color w:val="auto"/>
          <w:spacing w:val="0"/>
          <w:sz w:val="32"/>
          <w:szCs w:val="32"/>
          <w:highlight w:val="none"/>
          <w:lang w:eastAsia="zh-CN"/>
        </w:rPr>
        <w:t>投标条件</w:t>
      </w:r>
    </w:p>
    <w:p w14:paraId="371F47FC">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40" w:firstLineChars="200"/>
        <w:jc w:val="both"/>
        <w:textAlignment w:val="auto"/>
        <w:rPr>
          <w:rFonts w:ascii="Times New Roman" w:hAnsi="Times New Roman" w:eastAsia="仿宋" w:cs="Times New Roman"/>
          <w:i w:val="0"/>
          <w:caps w:val="0"/>
          <w:smallCaps w:val="0"/>
          <w:color w:val="auto"/>
          <w:spacing w:val="0"/>
          <w:sz w:val="32"/>
          <w:szCs w:val="32"/>
          <w:highlight w:val="none"/>
        </w:rPr>
      </w:pPr>
      <w:r>
        <w:rPr>
          <w:rFonts w:ascii="Times New Roman" w:hAnsi="Times New Roman" w:eastAsia="仿宋" w:cs="Times New Roman"/>
          <w:i w:val="0"/>
          <w:caps w:val="0"/>
          <w:smallCaps w:val="0"/>
          <w:color w:val="auto"/>
          <w:spacing w:val="0"/>
          <w:sz w:val="32"/>
          <w:szCs w:val="32"/>
          <w:highlight w:val="none"/>
          <w:lang w:eastAsia="zh-CN"/>
        </w:rPr>
        <w:t>（一）</w:t>
      </w:r>
      <w:r>
        <w:rPr>
          <w:rFonts w:hint="eastAsia" w:ascii="Times New Roman" w:hAnsi="Times New Roman" w:eastAsia="仿宋" w:cs="Times New Roman"/>
          <w:i w:val="0"/>
          <w:caps w:val="0"/>
          <w:smallCaps w:val="0"/>
          <w:color w:val="auto"/>
          <w:spacing w:val="0"/>
          <w:sz w:val="32"/>
          <w:szCs w:val="32"/>
          <w:highlight w:val="none"/>
          <w:lang w:eastAsia="zh-CN"/>
        </w:rPr>
        <w:t>参加本项目供应商须为在中华人民共和国设立的、具有独立民事责任能力的法人</w:t>
      </w:r>
      <w:r>
        <w:rPr>
          <w:rFonts w:ascii="Times New Roman" w:hAnsi="Times New Roman" w:eastAsia="仿宋" w:cs="Times New Roman"/>
          <w:i w:val="0"/>
          <w:caps w:val="0"/>
          <w:smallCaps w:val="0"/>
          <w:color w:val="auto"/>
          <w:spacing w:val="0"/>
          <w:sz w:val="32"/>
          <w:szCs w:val="32"/>
          <w:highlight w:val="none"/>
        </w:rPr>
        <w:t>；具有良好的商业信誉和健全的财务会计制度；有依法缴纳税收和社会保障资金的良好记录；（须提供营业执照、税务登记证、组织机构代码证或三证合一的营业执照复印件并加盖</w:t>
      </w:r>
      <w:r>
        <w:rPr>
          <w:rFonts w:hint="eastAsia" w:ascii="Times New Roman" w:hAnsi="Times New Roman" w:eastAsia="仿宋" w:cs="Times New Roman"/>
          <w:i w:val="0"/>
          <w:caps w:val="0"/>
          <w:smallCaps w:val="0"/>
          <w:color w:val="auto"/>
          <w:spacing w:val="0"/>
          <w:sz w:val="32"/>
          <w:szCs w:val="32"/>
          <w:highlight w:val="none"/>
          <w:lang w:val="en-US" w:eastAsia="zh-CN"/>
        </w:rPr>
        <w:t>单位</w:t>
      </w:r>
      <w:r>
        <w:rPr>
          <w:rFonts w:hint="eastAsia" w:ascii="Times New Roman" w:hAnsi="Times New Roman" w:eastAsia="仿宋" w:cs="Times New Roman"/>
          <w:i w:val="0"/>
          <w:caps w:val="0"/>
          <w:smallCaps w:val="0"/>
          <w:color w:val="auto"/>
          <w:spacing w:val="0"/>
          <w:sz w:val="32"/>
          <w:szCs w:val="32"/>
          <w:highlight w:val="none"/>
        </w:rPr>
        <w:t>公</w:t>
      </w:r>
      <w:r>
        <w:rPr>
          <w:rFonts w:ascii="Times New Roman" w:hAnsi="Times New Roman" w:eastAsia="仿宋" w:cs="Times New Roman"/>
          <w:i w:val="0"/>
          <w:caps w:val="0"/>
          <w:smallCaps w:val="0"/>
          <w:color w:val="auto"/>
          <w:spacing w:val="0"/>
          <w:sz w:val="32"/>
          <w:szCs w:val="32"/>
          <w:highlight w:val="none"/>
        </w:rPr>
        <w:t>章）</w:t>
      </w:r>
      <w:r>
        <w:rPr>
          <w:rFonts w:ascii="Times New Roman" w:hAnsi="Times New Roman" w:eastAsia="仿宋" w:cs="Times New Roman"/>
          <w:i w:val="0"/>
          <w:caps w:val="0"/>
          <w:smallCaps w:val="0"/>
          <w:color w:val="auto"/>
          <w:spacing w:val="0"/>
          <w:kern w:val="0"/>
          <w:sz w:val="32"/>
          <w:szCs w:val="32"/>
          <w:highlight w:val="none"/>
          <w:shd w:val="clear" w:color="auto" w:fill="FFFFFF"/>
          <w:lang w:val="en-US" w:eastAsia="zh-CN"/>
        </w:rPr>
        <w:t>；</w:t>
      </w:r>
    </w:p>
    <w:p w14:paraId="0FEDD6B6">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40" w:firstLineChars="200"/>
        <w:jc w:val="both"/>
        <w:textAlignment w:val="auto"/>
        <w:rPr>
          <w:rFonts w:ascii="Times New Roman" w:hAnsi="Times New Roman" w:eastAsia="仿宋" w:cs="Times New Roman"/>
          <w:i w:val="0"/>
          <w:caps w:val="0"/>
          <w:smallCaps w:val="0"/>
          <w:color w:val="auto"/>
          <w:spacing w:val="0"/>
          <w:sz w:val="32"/>
          <w:szCs w:val="32"/>
          <w:highlight w:val="none"/>
          <w:lang w:eastAsia="zh-CN"/>
        </w:rPr>
      </w:pPr>
      <w:r>
        <w:rPr>
          <w:rFonts w:ascii="Times New Roman" w:hAnsi="Times New Roman" w:eastAsia="仿宋" w:cs="Times New Roman"/>
          <w:i w:val="0"/>
          <w:caps w:val="0"/>
          <w:smallCaps w:val="0"/>
          <w:color w:val="auto"/>
          <w:spacing w:val="0"/>
          <w:sz w:val="32"/>
          <w:szCs w:val="32"/>
          <w:highlight w:val="none"/>
          <w:lang w:eastAsia="zh-CN"/>
        </w:rPr>
        <w:t>（二）具有履行合同所必需的设备和专业技术能力；</w:t>
      </w:r>
      <w:r>
        <w:rPr>
          <w:rFonts w:hint="eastAsia" w:ascii="Times New Roman" w:hAnsi="Times New Roman" w:eastAsia="仿宋" w:cs="Times New Roman"/>
          <w:i w:val="0"/>
          <w:caps w:val="0"/>
          <w:smallCaps w:val="0"/>
          <w:color w:val="auto"/>
          <w:spacing w:val="0"/>
          <w:sz w:val="32"/>
          <w:szCs w:val="32"/>
          <w:highlight w:val="none"/>
          <w:lang w:eastAsia="zh-CN"/>
        </w:rPr>
        <w:t>并提供近两年开展测评整改咨询服务的相关案例；</w:t>
      </w:r>
    </w:p>
    <w:p w14:paraId="5BE3171B">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40" w:firstLineChars="200"/>
        <w:jc w:val="both"/>
        <w:textAlignment w:val="auto"/>
        <w:rPr>
          <w:rFonts w:ascii="Times New Roman" w:hAnsi="Times New Roman" w:eastAsia="仿宋" w:cs="Times New Roman"/>
          <w:i w:val="0"/>
          <w:caps w:val="0"/>
          <w:smallCaps w:val="0"/>
          <w:color w:val="auto"/>
          <w:spacing w:val="0"/>
          <w:sz w:val="32"/>
          <w:szCs w:val="32"/>
          <w:highlight w:val="none"/>
          <w:lang w:eastAsia="zh-CN"/>
        </w:rPr>
      </w:pPr>
      <w:r>
        <w:rPr>
          <w:rFonts w:ascii="Times New Roman" w:hAnsi="Times New Roman" w:eastAsia="仿宋" w:cs="Times New Roman"/>
          <w:i w:val="0"/>
          <w:caps w:val="0"/>
          <w:smallCaps w:val="0"/>
          <w:color w:val="auto"/>
          <w:spacing w:val="0"/>
          <w:sz w:val="32"/>
          <w:szCs w:val="32"/>
          <w:highlight w:val="none"/>
          <w:lang w:eastAsia="zh-CN"/>
        </w:rPr>
        <w:t>（</w:t>
      </w:r>
      <w:r>
        <w:rPr>
          <w:rFonts w:hint="eastAsia" w:ascii="Times New Roman" w:hAnsi="Times New Roman" w:eastAsia="仿宋" w:cs="Times New Roman"/>
          <w:i w:val="0"/>
          <w:caps w:val="0"/>
          <w:smallCaps w:val="0"/>
          <w:color w:val="auto"/>
          <w:spacing w:val="0"/>
          <w:sz w:val="32"/>
          <w:szCs w:val="32"/>
          <w:highlight w:val="none"/>
          <w:lang w:eastAsia="zh-CN"/>
        </w:rPr>
        <w:t>三</w:t>
      </w:r>
      <w:r>
        <w:rPr>
          <w:rFonts w:ascii="Times New Roman" w:hAnsi="Times New Roman" w:eastAsia="仿宋" w:cs="Times New Roman"/>
          <w:i w:val="0"/>
          <w:caps w:val="0"/>
          <w:smallCaps w:val="0"/>
          <w:color w:val="auto"/>
          <w:spacing w:val="0"/>
          <w:sz w:val="32"/>
          <w:szCs w:val="32"/>
          <w:highlight w:val="none"/>
          <w:lang w:eastAsia="zh-CN"/>
        </w:rPr>
        <w:t>）参加本项目比选活动前三年内，在经营活动中无任何不良记录；</w:t>
      </w:r>
    </w:p>
    <w:p w14:paraId="17C3A8B3">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40" w:firstLineChars="200"/>
        <w:jc w:val="both"/>
        <w:textAlignment w:val="auto"/>
        <w:rPr>
          <w:rFonts w:ascii="Times New Roman" w:hAnsi="Times New Roman" w:eastAsia="仿宋" w:cs="Times New Roman"/>
          <w:i w:val="0"/>
          <w:caps w:val="0"/>
          <w:smallCaps w:val="0"/>
          <w:color w:val="auto"/>
          <w:spacing w:val="0"/>
          <w:sz w:val="32"/>
          <w:szCs w:val="32"/>
          <w:highlight w:val="none"/>
          <w:lang w:eastAsia="zh-CN"/>
        </w:rPr>
      </w:pPr>
      <w:r>
        <w:rPr>
          <w:rFonts w:ascii="Times New Roman" w:hAnsi="Times New Roman" w:eastAsia="仿宋" w:cs="Times New Roman"/>
          <w:i w:val="0"/>
          <w:caps w:val="0"/>
          <w:smallCaps w:val="0"/>
          <w:color w:val="auto"/>
          <w:spacing w:val="0"/>
          <w:sz w:val="32"/>
          <w:szCs w:val="32"/>
          <w:highlight w:val="none"/>
          <w:lang w:eastAsia="zh-CN"/>
        </w:rPr>
        <w:t>（</w:t>
      </w:r>
      <w:r>
        <w:rPr>
          <w:rFonts w:hint="eastAsia" w:ascii="Times New Roman" w:hAnsi="Times New Roman" w:eastAsia="仿宋" w:cs="Times New Roman"/>
          <w:i w:val="0"/>
          <w:caps w:val="0"/>
          <w:smallCaps w:val="0"/>
          <w:color w:val="auto"/>
          <w:spacing w:val="0"/>
          <w:sz w:val="32"/>
          <w:szCs w:val="32"/>
          <w:highlight w:val="none"/>
          <w:lang w:eastAsia="zh-CN"/>
        </w:rPr>
        <w:t>四</w:t>
      </w:r>
      <w:r>
        <w:rPr>
          <w:rFonts w:ascii="Times New Roman" w:hAnsi="Times New Roman" w:eastAsia="仿宋" w:cs="Times New Roman"/>
          <w:i w:val="0"/>
          <w:caps w:val="0"/>
          <w:smallCaps w:val="0"/>
          <w:color w:val="auto"/>
          <w:spacing w:val="0"/>
          <w:sz w:val="32"/>
          <w:szCs w:val="32"/>
          <w:highlight w:val="none"/>
          <w:lang w:eastAsia="zh-CN"/>
        </w:rPr>
        <w:t>）参加政府采购活动三年内，在经营活动中没有重大违法记录；未被列入信用中国网站(www.creditchina.gov.cn)的</w:t>
      </w:r>
      <w:r>
        <w:rPr>
          <w:rFonts w:hint="eastAsia" w:ascii="Times New Roman" w:hAnsi="Times New Roman" w:eastAsia="仿宋" w:cs="Times New Roman"/>
          <w:i w:val="0"/>
          <w:caps w:val="0"/>
          <w:smallCaps w:val="0"/>
          <w:color w:val="auto"/>
          <w:spacing w:val="0"/>
          <w:sz w:val="32"/>
          <w:szCs w:val="32"/>
          <w:highlight w:val="none"/>
          <w:lang w:eastAsia="zh-CN"/>
        </w:rPr>
        <w:t>“</w:t>
      </w:r>
      <w:r>
        <w:rPr>
          <w:rFonts w:ascii="Times New Roman" w:hAnsi="Times New Roman" w:eastAsia="仿宋" w:cs="Times New Roman"/>
          <w:i w:val="0"/>
          <w:caps w:val="0"/>
          <w:smallCaps w:val="0"/>
          <w:color w:val="auto"/>
          <w:spacing w:val="0"/>
          <w:sz w:val="32"/>
          <w:szCs w:val="32"/>
          <w:highlight w:val="none"/>
          <w:lang w:eastAsia="zh-CN"/>
        </w:rPr>
        <w:t>失信被执行人</w:t>
      </w:r>
      <w:r>
        <w:rPr>
          <w:rFonts w:hint="eastAsia" w:ascii="Times New Roman" w:hAnsi="Times New Roman" w:eastAsia="仿宋" w:cs="Times New Roman"/>
          <w:i w:val="0"/>
          <w:caps w:val="0"/>
          <w:smallCaps w:val="0"/>
          <w:color w:val="auto"/>
          <w:spacing w:val="0"/>
          <w:sz w:val="32"/>
          <w:szCs w:val="32"/>
          <w:highlight w:val="none"/>
          <w:lang w:eastAsia="zh-CN"/>
        </w:rPr>
        <w:t>”</w:t>
      </w:r>
      <w:r>
        <w:rPr>
          <w:rFonts w:ascii="Times New Roman" w:hAnsi="Times New Roman" w:eastAsia="仿宋" w:cs="Times New Roman"/>
          <w:i w:val="0"/>
          <w:caps w:val="0"/>
          <w:smallCaps w:val="0"/>
          <w:color w:val="auto"/>
          <w:spacing w:val="0"/>
          <w:sz w:val="32"/>
          <w:szCs w:val="32"/>
          <w:highlight w:val="none"/>
          <w:lang w:eastAsia="zh-CN"/>
        </w:rPr>
        <w:t>、</w:t>
      </w:r>
      <w:r>
        <w:rPr>
          <w:rFonts w:hint="eastAsia" w:ascii="Times New Roman" w:hAnsi="Times New Roman" w:eastAsia="仿宋" w:cs="Times New Roman"/>
          <w:i w:val="0"/>
          <w:caps w:val="0"/>
          <w:smallCaps w:val="0"/>
          <w:color w:val="auto"/>
          <w:spacing w:val="0"/>
          <w:sz w:val="32"/>
          <w:szCs w:val="32"/>
          <w:highlight w:val="none"/>
          <w:lang w:eastAsia="zh-CN"/>
        </w:rPr>
        <w:t>“</w:t>
      </w:r>
      <w:r>
        <w:rPr>
          <w:rFonts w:ascii="Times New Roman" w:hAnsi="Times New Roman" w:eastAsia="仿宋" w:cs="Times New Roman"/>
          <w:i w:val="0"/>
          <w:caps w:val="0"/>
          <w:smallCaps w:val="0"/>
          <w:color w:val="auto"/>
          <w:spacing w:val="0"/>
          <w:sz w:val="32"/>
          <w:szCs w:val="32"/>
          <w:highlight w:val="none"/>
          <w:lang w:eastAsia="zh-CN"/>
        </w:rPr>
        <w:t>重大税收违法案件当事人名单</w:t>
      </w:r>
      <w:r>
        <w:rPr>
          <w:rFonts w:hint="eastAsia" w:ascii="Times New Roman" w:hAnsi="Times New Roman" w:eastAsia="仿宋" w:cs="Times New Roman"/>
          <w:i w:val="0"/>
          <w:caps w:val="0"/>
          <w:smallCaps w:val="0"/>
          <w:color w:val="auto"/>
          <w:spacing w:val="0"/>
          <w:sz w:val="32"/>
          <w:szCs w:val="32"/>
          <w:highlight w:val="none"/>
          <w:lang w:eastAsia="zh-CN"/>
        </w:rPr>
        <w:t>”</w:t>
      </w:r>
      <w:r>
        <w:rPr>
          <w:rFonts w:ascii="Times New Roman" w:hAnsi="Times New Roman" w:eastAsia="仿宋" w:cs="Times New Roman"/>
          <w:i w:val="0"/>
          <w:caps w:val="0"/>
          <w:smallCaps w:val="0"/>
          <w:color w:val="auto"/>
          <w:spacing w:val="0"/>
          <w:sz w:val="32"/>
          <w:szCs w:val="32"/>
          <w:highlight w:val="none"/>
          <w:lang w:eastAsia="zh-CN"/>
        </w:rPr>
        <w:t>和中国政府采购网(www.ccgp.gov.cn)的</w:t>
      </w:r>
      <w:r>
        <w:rPr>
          <w:rFonts w:hint="eastAsia" w:ascii="Times New Roman" w:hAnsi="Times New Roman" w:eastAsia="仿宋" w:cs="Times New Roman"/>
          <w:i w:val="0"/>
          <w:caps w:val="0"/>
          <w:smallCaps w:val="0"/>
          <w:color w:val="auto"/>
          <w:spacing w:val="0"/>
          <w:sz w:val="32"/>
          <w:szCs w:val="32"/>
          <w:highlight w:val="none"/>
          <w:lang w:eastAsia="zh-CN"/>
        </w:rPr>
        <w:t>“</w:t>
      </w:r>
      <w:r>
        <w:rPr>
          <w:rFonts w:ascii="Times New Roman" w:hAnsi="Times New Roman" w:eastAsia="仿宋" w:cs="Times New Roman"/>
          <w:i w:val="0"/>
          <w:caps w:val="0"/>
          <w:smallCaps w:val="0"/>
          <w:color w:val="auto"/>
          <w:spacing w:val="0"/>
          <w:sz w:val="32"/>
          <w:szCs w:val="32"/>
          <w:highlight w:val="none"/>
          <w:lang w:eastAsia="zh-CN"/>
        </w:rPr>
        <w:t>政府采购严重违法失信行为记录</w:t>
      </w:r>
      <w:r>
        <w:rPr>
          <w:rFonts w:hint="eastAsia" w:ascii="Times New Roman" w:hAnsi="Times New Roman" w:eastAsia="仿宋" w:cs="Times New Roman"/>
          <w:i w:val="0"/>
          <w:caps w:val="0"/>
          <w:smallCaps w:val="0"/>
          <w:color w:val="auto"/>
          <w:spacing w:val="0"/>
          <w:sz w:val="32"/>
          <w:szCs w:val="32"/>
          <w:highlight w:val="none"/>
          <w:lang w:eastAsia="zh-CN"/>
        </w:rPr>
        <w:t>”</w:t>
      </w:r>
      <w:r>
        <w:rPr>
          <w:rFonts w:ascii="Times New Roman" w:hAnsi="Times New Roman" w:eastAsia="仿宋" w:cs="Times New Roman"/>
          <w:i w:val="0"/>
          <w:caps w:val="0"/>
          <w:smallCaps w:val="0"/>
          <w:color w:val="auto"/>
          <w:spacing w:val="0"/>
          <w:sz w:val="32"/>
          <w:szCs w:val="32"/>
          <w:highlight w:val="none"/>
          <w:lang w:eastAsia="zh-CN"/>
        </w:rPr>
        <w:t>的供应商；</w:t>
      </w:r>
    </w:p>
    <w:p w14:paraId="592AA6F2">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40" w:firstLineChars="200"/>
        <w:jc w:val="both"/>
        <w:textAlignment w:val="auto"/>
        <w:rPr>
          <w:rFonts w:ascii="Times New Roman" w:hAnsi="Times New Roman" w:eastAsia="仿宋" w:cs="Times New Roman"/>
          <w:i w:val="0"/>
          <w:caps w:val="0"/>
          <w:smallCaps w:val="0"/>
          <w:color w:val="auto"/>
          <w:spacing w:val="0"/>
          <w:sz w:val="32"/>
          <w:szCs w:val="32"/>
          <w:highlight w:val="none"/>
          <w:lang w:eastAsia="zh-CN"/>
        </w:rPr>
      </w:pPr>
      <w:r>
        <w:rPr>
          <w:rFonts w:ascii="Times New Roman" w:hAnsi="Times New Roman" w:eastAsia="仿宋" w:cs="Times New Roman"/>
          <w:i w:val="0"/>
          <w:caps w:val="0"/>
          <w:smallCaps w:val="0"/>
          <w:color w:val="auto"/>
          <w:spacing w:val="0"/>
          <w:sz w:val="32"/>
          <w:szCs w:val="32"/>
          <w:highlight w:val="none"/>
          <w:lang w:eastAsia="zh-CN"/>
        </w:rPr>
        <w:t>（</w:t>
      </w:r>
      <w:r>
        <w:rPr>
          <w:rFonts w:hint="eastAsia" w:ascii="Times New Roman" w:hAnsi="Times New Roman" w:eastAsia="仿宋" w:cs="Times New Roman"/>
          <w:i w:val="0"/>
          <w:caps w:val="0"/>
          <w:smallCaps w:val="0"/>
          <w:color w:val="auto"/>
          <w:spacing w:val="0"/>
          <w:sz w:val="32"/>
          <w:szCs w:val="32"/>
          <w:highlight w:val="none"/>
          <w:lang w:eastAsia="zh-CN"/>
        </w:rPr>
        <w:t>五</w:t>
      </w:r>
      <w:r>
        <w:rPr>
          <w:rFonts w:ascii="Times New Roman" w:hAnsi="Times New Roman" w:eastAsia="仿宋" w:cs="Times New Roman"/>
          <w:i w:val="0"/>
          <w:caps w:val="0"/>
          <w:smallCaps w:val="0"/>
          <w:color w:val="auto"/>
          <w:spacing w:val="0"/>
          <w:sz w:val="32"/>
          <w:szCs w:val="32"/>
          <w:highlight w:val="none"/>
          <w:lang w:eastAsia="zh-CN"/>
        </w:rPr>
        <w:t>）具备法律、行政法规规定的其他条件</w:t>
      </w:r>
      <w:r>
        <w:rPr>
          <w:rFonts w:hint="eastAsia" w:ascii="Times New Roman" w:hAnsi="Times New Roman" w:eastAsia="仿宋" w:cs="Times New Roman"/>
          <w:i w:val="0"/>
          <w:caps w:val="0"/>
          <w:smallCaps w:val="0"/>
          <w:color w:val="auto"/>
          <w:spacing w:val="0"/>
          <w:sz w:val="32"/>
          <w:szCs w:val="32"/>
          <w:highlight w:val="none"/>
          <w:lang w:eastAsia="zh-CN"/>
        </w:rPr>
        <w:t>；</w:t>
      </w:r>
    </w:p>
    <w:p w14:paraId="1A956006">
      <w:pPr>
        <w:keepNext w:val="0"/>
        <w:keepLines w:val="0"/>
        <w:pageBreakBefore w:val="0"/>
        <w:widowControl w:val="0"/>
        <w:suppressLineNumbers w:val="0"/>
        <w:kinsoku/>
        <w:wordWrap/>
        <w:overflowPunct/>
        <w:topLinePunct w:val="0"/>
        <w:autoSpaceDE/>
        <w:autoSpaceDN/>
        <w:adjustRightInd/>
        <w:snapToGrid w:val="0"/>
        <w:spacing w:line="590" w:lineRule="exact"/>
        <w:ind w:firstLine="640" w:firstLineChars="200"/>
        <w:rPr>
          <w:rFonts w:ascii="Times New Roman" w:hAnsi="Times New Roman" w:eastAsia="黑体" w:cs="Times New Roman"/>
          <w:i w:val="0"/>
          <w:caps w:val="0"/>
          <w:smallCaps w:val="0"/>
          <w:color w:val="auto"/>
          <w:spacing w:val="0"/>
          <w:sz w:val="32"/>
          <w:szCs w:val="32"/>
          <w:highlight w:val="none"/>
          <w:lang w:eastAsia="zh-CN"/>
        </w:rPr>
      </w:pPr>
      <w:r>
        <w:rPr>
          <w:rFonts w:ascii="Times New Roman" w:hAnsi="Times New Roman" w:eastAsia="黑体" w:cs="Times New Roman"/>
          <w:i w:val="0"/>
          <w:caps w:val="0"/>
          <w:smallCaps w:val="0"/>
          <w:color w:val="auto"/>
          <w:spacing w:val="0"/>
          <w:sz w:val="32"/>
          <w:szCs w:val="32"/>
          <w:highlight w:val="none"/>
          <w:lang w:eastAsia="zh-CN"/>
        </w:rPr>
        <w:t>三、服务内容及要求</w:t>
      </w:r>
    </w:p>
    <w:p w14:paraId="60D889EB">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40" w:firstLineChars="200"/>
        <w:jc w:val="both"/>
        <w:textAlignment w:val="auto"/>
        <w:rPr>
          <w:rFonts w:hint="eastAsia" w:ascii="Times New Roman" w:hAnsi="Times New Roman" w:eastAsia="楷体_GB2312" w:cs="楷体_GB2312"/>
          <w:i w:val="0"/>
          <w:caps w:val="0"/>
          <w:smallCaps w:val="0"/>
          <w:color w:val="auto"/>
          <w:spacing w:val="0"/>
          <w:sz w:val="32"/>
          <w:szCs w:val="32"/>
          <w:highlight w:val="none"/>
          <w:lang w:val="en-US" w:eastAsia="zh-CN"/>
        </w:rPr>
      </w:pPr>
      <w:r>
        <w:rPr>
          <w:rFonts w:hint="eastAsia" w:ascii="Times New Roman" w:hAnsi="Times New Roman" w:eastAsia="楷体_GB2312" w:cs="楷体_GB2312"/>
          <w:i w:val="0"/>
          <w:caps w:val="0"/>
          <w:smallCaps w:val="0"/>
          <w:color w:val="auto"/>
          <w:spacing w:val="0"/>
          <w:sz w:val="32"/>
          <w:szCs w:val="32"/>
          <w:highlight w:val="none"/>
          <w:lang w:val="en-US" w:eastAsia="zh-CN"/>
        </w:rPr>
        <w:t>（一）服务内容</w:t>
      </w:r>
    </w:p>
    <w:p w14:paraId="5977960C">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40" w:firstLineChars="200"/>
        <w:jc w:val="both"/>
        <w:textAlignment w:val="auto"/>
        <w:rPr>
          <w:rFonts w:ascii="Times New Roman" w:hAnsi="Times New Roman" w:eastAsia="楷体_GB2312" w:cs="楷体_GB2312"/>
          <w:i w:val="0"/>
          <w:caps w:val="0"/>
          <w:smallCaps w:val="0"/>
          <w:color w:val="auto"/>
          <w:spacing w:val="0"/>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为广西统一战线网络学院（三级）、门户网站（二级）和金盘系统（二级）共三个信息系统提供等保测评和密评整改咨询服务，服务年份为2024年。</w:t>
      </w:r>
    </w:p>
    <w:p w14:paraId="03F2AE1E">
      <w:pPr>
        <w:keepNext w:val="0"/>
        <w:keepLines w:val="0"/>
        <w:pageBreakBefore w:val="0"/>
        <w:widowControl w:val="0"/>
        <w:suppressLineNumbers w:val="0"/>
        <w:kinsoku/>
        <w:wordWrap/>
        <w:overflowPunct/>
        <w:topLinePunct w:val="0"/>
        <w:autoSpaceDE/>
        <w:autoSpaceDN/>
        <w:bidi w:val="0"/>
        <w:adjustRightInd/>
        <w:snapToGrid w:val="0"/>
        <w:spacing w:line="590" w:lineRule="exact"/>
        <w:jc w:val="both"/>
        <w:textAlignment w:val="auto"/>
        <w:rPr>
          <w:rFonts w:hint="eastAsia" w:ascii="Times New Roman" w:hAnsi="Times New Roman" w:eastAsia="楷体_GB2312" w:cs="楷体_GB2312"/>
          <w:i w:val="0"/>
          <w:caps w:val="0"/>
          <w:smallCaps w:val="0"/>
          <w:color w:val="auto"/>
          <w:spacing w:val="0"/>
          <w:sz w:val="32"/>
          <w:szCs w:val="32"/>
          <w:highlight w:val="none"/>
          <w:lang w:eastAsia="zh-CN"/>
        </w:rPr>
      </w:pPr>
      <w:r>
        <w:rPr>
          <w:rFonts w:ascii="Times New Roman" w:hAnsi="Times New Roman" w:eastAsia="仿宋" w:cs="Times New Roman"/>
          <w:i w:val="0"/>
          <w:caps w:val="0"/>
          <w:smallCaps w:val="0"/>
          <w:color w:val="auto"/>
          <w:spacing w:val="0"/>
          <w:sz w:val="32"/>
          <w:szCs w:val="32"/>
          <w:highlight w:val="none"/>
          <w:lang w:val="en-US" w:eastAsia="zh-CN"/>
        </w:rPr>
        <w:t xml:space="preserve">   </w:t>
      </w:r>
      <w:r>
        <w:rPr>
          <w:rFonts w:hint="eastAsia" w:ascii="Times New Roman" w:hAnsi="Times New Roman" w:eastAsia="楷体_GB2312" w:cs="楷体_GB2312"/>
          <w:i w:val="0"/>
          <w:caps w:val="0"/>
          <w:smallCaps w:val="0"/>
          <w:color w:val="auto"/>
          <w:spacing w:val="0"/>
          <w:sz w:val="32"/>
          <w:szCs w:val="32"/>
          <w:highlight w:val="none"/>
          <w:lang w:val="en-US" w:eastAsia="zh-CN"/>
        </w:rPr>
        <w:t xml:space="preserve"> </w:t>
      </w:r>
      <w:r>
        <w:rPr>
          <w:rFonts w:hint="eastAsia" w:ascii="Times New Roman" w:hAnsi="Times New Roman" w:eastAsia="楷体_GB2312" w:cs="楷体_GB2312"/>
          <w:i w:val="0"/>
          <w:caps w:val="0"/>
          <w:smallCaps w:val="0"/>
          <w:color w:val="auto"/>
          <w:spacing w:val="0"/>
          <w:sz w:val="32"/>
          <w:szCs w:val="32"/>
          <w:highlight w:val="none"/>
          <w:lang w:eastAsia="zh-CN"/>
        </w:rPr>
        <w:t>（</w:t>
      </w:r>
      <w:r>
        <w:rPr>
          <w:rFonts w:hint="eastAsia" w:ascii="Times New Roman" w:hAnsi="Times New Roman" w:eastAsia="楷体_GB2312" w:cs="楷体_GB2312"/>
          <w:i w:val="0"/>
          <w:caps w:val="0"/>
          <w:smallCaps w:val="0"/>
          <w:color w:val="auto"/>
          <w:spacing w:val="0"/>
          <w:sz w:val="32"/>
          <w:szCs w:val="32"/>
          <w:highlight w:val="none"/>
          <w:lang w:val="en-US" w:eastAsia="zh-CN"/>
        </w:rPr>
        <w:t>二</w:t>
      </w:r>
      <w:r>
        <w:rPr>
          <w:rFonts w:hint="eastAsia" w:ascii="Times New Roman" w:hAnsi="Times New Roman" w:eastAsia="楷体_GB2312" w:cs="楷体_GB2312"/>
          <w:i w:val="0"/>
          <w:caps w:val="0"/>
          <w:smallCaps w:val="0"/>
          <w:color w:val="auto"/>
          <w:spacing w:val="0"/>
          <w:sz w:val="32"/>
          <w:szCs w:val="32"/>
          <w:highlight w:val="none"/>
          <w:lang w:eastAsia="zh-CN"/>
        </w:rPr>
        <w:t>）服务工作依据</w:t>
      </w:r>
    </w:p>
    <w:p w14:paraId="147C9EE2">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40" w:firstLineChars="200"/>
        <w:jc w:val="both"/>
        <w:textAlignment w:val="auto"/>
        <w:rPr>
          <w:rFonts w:ascii="Times New Roman" w:hAnsi="Times New Roman" w:eastAsia="仿宋" w:cs="Times New Roman"/>
          <w:i w:val="0"/>
          <w:caps w:val="0"/>
          <w:smallCaps w:val="0"/>
          <w:color w:val="auto"/>
          <w:spacing w:val="0"/>
          <w:sz w:val="32"/>
          <w:szCs w:val="32"/>
          <w:highlight w:val="none"/>
          <w:lang w:eastAsia="zh-CN"/>
        </w:rPr>
      </w:pPr>
      <w:r>
        <w:rPr>
          <w:rFonts w:ascii="Times New Roman" w:hAnsi="Times New Roman" w:eastAsia="仿宋" w:cs="Times New Roman"/>
          <w:i w:val="0"/>
          <w:caps w:val="0"/>
          <w:smallCaps w:val="0"/>
          <w:color w:val="auto"/>
          <w:spacing w:val="0"/>
          <w:sz w:val="32"/>
          <w:szCs w:val="32"/>
          <w:highlight w:val="none"/>
          <w:lang w:eastAsia="zh-CN"/>
        </w:rPr>
        <w:t>根据预测评报告及专项检查结果，提供安全加固策略及建议，具体包括但不限于：</w:t>
      </w:r>
    </w:p>
    <w:p w14:paraId="6DFF53D5">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40" w:firstLineChars="200"/>
        <w:jc w:val="both"/>
        <w:textAlignment w:val="auto"/>
        <w:rPr>
          <w:rFonts w:ascii="Times New Roman" w:hAnsi="Times New Roman" w:eastAsia="仿宋" w:cs="Times New Roman"/>
          <w:i w:val="0"/>
          <w:caps w:val="0"/>
          <w:smallCaps w:val="0"/>
          <w:color w:val="auto"/>
          <w:spacing w:val="0"/>
          <w:sz w:val="32"/>
          <w:szCs w:val="32"/>
          <w:highlight w:val="none"/>
          <w:lang w:eastAsia="zh-CN"/>
        </w:rPr>
      </w:pPr>
      <w:r>
        <w:rPr>
          <w:rFonts w:ascii="Times New Roman" w:hAnsi="Times New Roman" w:eastAsia="仿宋" w:cs="Times New Roman"/>
          <w:i w:val="0"/>
          <w:caps w:val="0"/>
          <w:smallCaps w:val="0"/>
          <w:color w:val="auto"/>
          <w:spacing w:val="0"/>
          <w:sz w:val="32"/>
          <w:szCs w:val="32"/>
          <w:highlight w:val="none"/>
          <w:lang w:eastAsia="zh-CN"/>
        </w:rPr>
        <w:t>1</w:t>
      </w:r>
      <w:r>
        <w:rPr>
          <w:rFonts w:hint="eastAsia" w:ascii="Times New Roman" w:hAnsi="Times New Roman" w:eastAsia="仿宋" w:cs="Times New Roman"/>
          <w:i w:val="0"/>
          <w:caps w:val="0"/>
          <w:smallCaps w:val="0"/>
          <w:color w:val="auto"/>
          <w:spacing w:val="0"/>
          <w:sz w:val="32"/>
          <w:szCs w:val="32"/>
          <w:highlight w:val="none"/>
          <w:lang w:eastAsia="zh-CN"/>
        </w:rPr>
        <w:t>.</w:t>
      </w:r>
      <w:r>
        <w:rPr>
          <w:rFonts w:ascii="Times New Roman" w:hAnsi="Times New Roman" w:eastAsia="仿宋" w:cs="Times New Roman"/>
          <w:i w:val="0"/>
          <w:caps w:val="0"/>
          <w:smallCaps w:val="0"/>
          <w:color w:val="auto"/>
          <w:spacing w:val="0"/>
          <w:sz w:val="32"/>
          <w:szCs w:val="32"/>
          <w:highlight w:val="none"/>
          <w:lang w:eastAsia="zh-CN"/>
        </w:rPr>
        <w:t xml:space="preserve"> 制度完善意见、网络及设备策略配置意见、主机安全加固措施、数据库加固建议、漏洞修复建议及</w:t>
      </w:r>
      <w:r>
        <w:rPr>
          <w:rFonts w:hint="eastAsia" w:ascii="Times New Roman" w:hAnsi="Times New Roman" w:eastAsia="仿宋" w:cs="Times New Roman"/>
          <w:i w:val="0"/>
          <w:caps w:val="0"/>
          <w:smallCaps w:val="0"/>
          <w:color w:val="auto"/>
          <w:spacing w:val="0"/>
          <w:sz w:val="32"/>
          <w:szCs w:val="32"/>
          <w:highlight w:val="none"/>
          <w:lang w:val="en-US" w:eastAsia="zh-CN"/>
        </w:rPr>
        <w:t>提供</w:t>
      </w:r>
      <w:r>
        <w:rPr>
          <w:rFonts w:ascii="Times New Roman" w:hAnsi="Times New Roman" w:eastAsia="仿宋" w:cs="Times New Roman"/>
          <w:i w:val="0"/>
          <w:caps w:val="0"/>
          <w:smallCaps w:val="0"/>
          <w:color w:val="auto"/>
          <w:spacing w:val="0"/>
          <w:sz w:val="32"/>
          <w:szCs w:val="32"/>
          <w:highlight w:val="none"/>
          <w:lang w:eastAsia="zh-CN"/>
        </w:rPr>
        <w:t>相关</w:t>
      </w:r>
      <w:r>
        <w:rPr>
          <w:rFonts w:hint="eastAsia" w:ascii="Times New Roman" w:hAnsi="Times New Roman" w:eastAsia="仿宋" w:cs="Times New Roman"/>
          <w:i w:val="0"/>
          <w:caps w:val="0"/>
          <w:smallCaps w:val="0"/>
          <w:color w:val="auto"/>
          <w:spacing w:val="0"/>
          <w:sz w:val="32"/>
          <w:szCs w:val="32"/>
          <w:highlight w:val="none"/>
          <w:lang w:val="en-US" w:eastAsia="zh-CN"/>
        </w:rPr>
        <w:t>咨询服务</w:t>
      </w:r>
      <w:r>
        <w:rPr>
          <w:rFonts w:ascii="Times New Roman" w:hAnsi="Times New Roman" w:eastAsia="仿宋" w:cs="Times New Roman"/>
          <w:i w:val="0"/>
          <w:caps w:val="0"/>
          <w:smallCaps w:val="0"/>
          <w:color w:val="auto"/>
          <w:spacing w:val="0"/>
          <w:sz w:val="32"/>
          <w:szCs w:val="32"/>
          <w:highlight w:val="none"/>
          <w:lang w:eastAsia="zh-CN"/>
        </w:rPr>
        <w:t>。</w:t>
      </w:r>
    </w:p>
    <w:p w14:paraId="67A34256">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40" w:firstLineChars="200"/>
        <w:jc w:val="both"/>
        <w:textAlignment w:val="auto"/>
        <w:rPr>
          <w:rFonts w:ascii="Times New Roman" w:hAnsi="Times New Roman" w:eastAsia="仿宋" w:cs="Times New Roman"/>
          <w:i w:val="0"/>
          <w:caps w:val="0"/>
          <w:smallCaps w:val="0"/>
          <w:color w:val="auto"/>
          <w:spacing w:val="0"/>
          <w:sz w:val="32"/>
          <w:szCs w:val="32"/>
          <w:highlight w:val="none"/>
          <w:lang w:eastAsia="zh-CN"/>
        </w:rPr>
      </w:pPr>
      <w:r>
        <w:rPr>
          <w:rFonts w:ascii="Times New Roman" w:hAnsi="Times New Roman" w:eastAsia="仿宋" w:cs="Times New Roman"/>
          <w:i w:val="0"/>
          <w:caps w:val="0"/>
          <w:smallCaps w:val="0"/>
          <w:color w:val="auto"/>
          <w:spacing w:val="0"/>
          <w:sz w:val="32"/>
          <w:szCs w:val="32"/>
          <w:highlight w:val="none"/>
          <w:lang w:eastAsia="zh-CN"/>
        </w:rPr>
        <w:t>2</w:t>
      </w:r>
      <w:r>
        <w:rPr>
          <w:rFonts w:hint="eastAsia" w:ascii="Times New Roman" w:hAnsi="Times New Roman" w:eastAsia="仿宋" w:cs="Times New Roman"/>
          <w:i w:val="0"/>
          <w:caps w:val="0"/>
          <w:smallCaps w:val="0"/>
          <w:color w:val="auto"/>
          <w:spacing w:val="0"/>
          <w:sz w:val="32"/>
          <w:szCs w:val="32"/>
          <w:highlight w:val="none"/>
          <w:lang w:eastAsia="zh-CN"/>
        </w:rPr>
        <w:t>.</w:t>
      </w:r>
      <w:r>
        <w:rPr>
          <w:rFonts w:hint="eastAsia" w:ascii="Times New Roman" w:hAnsi="Times New Roman" w:eastAsia="仿宋" w:cs="Times New Roman"/>
          <w:i w:val="0"/>
          <w:caps w:val="0"/>
          <w:smallCaps w:val="0"/>
          <w:color w:val="auto"/>
          <w:spacing w:val="0"/>
          <w:sz w:val="32"/>
          <w:szCs w:val="32"/>
          <w:highlight w:val="none"/>
          <w:lang w:val="en-US" w:eastAsia="zh-CN"/>
        </w:rPr>
        <w:t xml:space="preserve"> 从系统用户的角度，以保障系统业务正常运行为出发点，将系统的信息安全管理状况与等级保护和密评管理要求进行深入的差距分析，并协助客户对分析结果进行整改加固</w:t>
      </w:r>
      <w:r>
        <w:rPr>
          <w:rFonts w:ascii="Times New Roman" w:hAnsi="Times New Roman" w:eastAsia="仿宋" w:cs="Times New Roman"/>
          <w:i w:val="0"/>
          <w:caps w:val="0"/>
          <w:smallCaps w:val="0"/>
          <w:color w:val="auto"/>
          <w:spacing w:val="0"/>
          <w:sz w:val="32"/>
          <w:szCs w:val="32"/>
          <w:highlight w:val="none"/>
          <w:lang w:eastAsia="zh-CN"/>
        </w:rPr>
        <w:t>。</w:t>
      </w:r>
    </w:p>
    <w:p w14:paraId="3480E5D6">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40" w:firstLineChars="200"/>
        <w:jc w:val="both"/>
        <w:textAlignment w:val="auto"/>
        <w:rPr>
          <w:rFonts w:hint="eastAsia" w:ascii="Times New Roman" w:hAnsi="Times New Roman" w:eastAsia="仿宋" w:cs="Times New Roman"/>
          <w:i w:val="0"/>
          <w:caps w:val="0"/>
          <w:smallCaps w:val="0"/>
          <w:color w:val="auto"/>
          <w:spacing w:val="0"/>
          <w:sz w:val="32"/>
          <w:szCs w:val="32"/>
          <w:highlight w:val="none"/>
          <w:lang w:val="en-US" w:eastAsia="zh-CN"/>
        </w:rPr>
      </w:pPr>
      <w:r>
        <w:rPr>
          <w:rFonts w:hint="eastAsia" w:ascii="Times New Roman" w:hAnsi="Times New Roman" w:eastAsia="仿宋" w:cs="Times New Roman"/>
          <w:i w:val="0"/>
          <w:caps w:val="0"/>
          <w:smallCaps w:val="0"/>
          <w:color w:val="auto"/>
          <w:spacing w:val="0"/>
          <w:sz w:val="32"/>
          <w:szCs w:val="32"/>
          <w:highlight w:val="none"/>
          <w:lang w:val="en-US" w:eastAsia="zh-CN"/>
        </w:rPr>
        <w:t>3. 根据现有资产信息，开展威胁情报分析工作，其具备以下功能：（1）可接入多家威胁情报数据，至少包括公安部门威胁情报、互联网公司威胁情报及安全公司威胁等情报源。 （2）支持用户自定义私有情报源，更新频率不超过 2 分钟。威胁情报覆盖 30 个以上行业信息。</w:t>
      </w:r>
    </w:p>
    <w:p w14:paraId="57181ABB">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40" w:firstLineChars="200"/>
        <w:jc w:val="both"/>
        <w:textAlignment w:val="auto"/>
        <w:rPr>
          <w:rFonts w:hint="eastAsia" w:ascii="Times New Roman" w:hAnsi="Times New Roman" w:eastAsia="仿宋" w:cs="Times New Roman"/>
          <w:i w:val="0"/>
          <w:caps w:val="0"/>
          <w:smallCaps w:val="0"/>
          <w:color w:val="auto"/>
          <w:spacing w:val="0"/>
          <w:sz w:val="32"/>
          <w:szCs w:val="32"/>
          <w:highlight w:val="none"/>
          <w:lang w:val="en-US" w:eastAsia="zh-CN"/>
        </w:rPr>
      </w:pPr>
      <w:r>
        <w:rPr>
          <w:rFonts w:hint="eastAsia" w:ascii="Times New Roman" w:hAnsi="Times New Roman" w:eastAsia="仿宋" w:cs="Times New Roman"/>
          <w:i w:val="0"/>
          <w:caps w:val="0"/>
          <w:smallCaps w:val="0"/>
          <w:color w:val="auto"/>
          <w:spacing w:val="0"/>
          <w:sz w:val="32"/>
          <w:szCs w:val="32"/>
          <w:highlight w:val="none"/>
          <w:lang w:val="en-US" w:eastAsia="zh-CN"/>
        </w:rPr>
        <w:t>4. 安全服务过程中，所采用的安全服务工具威胁信息可查询反向链接类情报，至少包含IP类情报、URL类情报以及域名类情报，支持大 SYN 包检测。</w:t>
      </w:r>
    </w:p>
    <w:p w14:paraId="4B95A35A">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40" w:firstLineChars="200"/>
        <w:jc w:val="both"/>
        <w:textAlignment w:val="auto"/>
        <w:rPr>
          <w:rFonts w:hint="eastAsia" w:ascii="Times New Roman" w:hAnsi="Times New Roman" w:eastAsia="仿宋" w:cs="Times New Roman"/>
          <w:i w:val="0"/>
          <w:caps w:val="0"/>
          <w:smallCaps w:val="0"/>
          <w:color w:val="auto"/>
          <w:spacing w:val="0"/>
          <w:sz w:val="32"/>
          <w:szCs w:val="32"/>
          <w:highlight w:val="none"/>
          <w:lang w:val="en-US" w:eastAsia="zh-CN"/>
        </w:rPr>
      </w:pPr>
      <w:r>
        <w:rPr>
          <w:rFonts w:hint="eastAsia" w:ascii="Times New Roman" w:hAnsi="Times New Roman" w:eastAsia="仿宋" w:cs="Times New Roman"/>
          <w:i w:val="0"/>
          <w:caps w:val="0"/>
          <w:smallCaps w:val="0"/>
          <w:color w:val="auto"/>
          <w:spacing w:val="0"/>
          <w:sz w:val="32"/>
          <w:szCs w:val="32"/>
          <w:highlight w:val="none"/>
          <w:lang w:val="en-US" w:eastAsia="zh-CN"/>
        </w:rPr>
        <w:t>5. 在安全服务过程中，所采用的安全服务工具支持专门针对已有攻击利用代码的漏洞检测，检测用户资产是否存在可利用的漏洞，具备3000个以上POC测试代码。</w:t>
      </w:r>
    </w:p>
    <w:p w14:paraId="346EE04C">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40" w:firstLineChars="200"/>
        <w:jc w:val="both"/>
        <w:textAlignment w:val="auto"/>
        <w:rPr>
          <w:rFonts w:hint="eastAsia" w:ascii="Times New Roman" w:hAnsi="Times New Roman" w:eastAsia="仿宋" w:cs="Times New Roman"/>
          <w:i w:val="0"/>
          <w:caps w:val="0"/>
          <w:smallCaps w:val="0"/>
          <w:color w:val="auto"/>
          <w:spacing w:val="0"/>
          <w:sz w:val="32"/>
          <w:szCs w:val="32"/>
          <w:highlight w:val="none"/>
          <w:lang w:val="en-US" w:eastAsia="zh-CN"/>
        </w:rPr>
      </w:pPr>
      <w:r>
        <w:rPr>
          <w:rFonts w:hint="eastAsia" w:ascii="Times New Roman" w:hAnsi="Times New Roman" w:eastAsia="仿宋" w:cs="Times New Roman"/>
          <w:i w:val="0"/>
          <w:caps w:val="0"/>
          <w:smallCaps w:val="0"/>
          <w:color w:val="auto"/>
          <w:spacing w:val="0"/>
          <w:sz w:val="32"/>
          <w:szCs w:val="32"/>
          <w:highlight w:val="none"/>
          <w:lang w:val="en-US" w:eastAsia="zh-CN"/>
        </w:rPr>
        <w:t>6. 在安全服务过程中，所采用的安全服务工具支持对漏洞扫描报告、渗透测试报告的导入。支持测评工具服务端和客户端数据在线、离线传输，支持审计日志溯源用户操作，支持物理介质（加密狗）控制测评工具客户端分发使用。</w:t>
      </w:r>
    </w:p>
    <w:p w14:paraId="0E4BB4E7">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40" w:firstLineChars="200"/>
        <w:jc w:val="both"/>
        <w:textAlignment w:val="auto"/>
        <w:rPr>
          <w:rFonts w:ascii="Times New Roman" w:hAnsi="Times New Roman" w:eastAsia="仿宋" w:cs="Times New Roman"/>
          <w:i w:val="0"/>
          <w:caps w:val="0"/>
          <w:smallCaps w:val="0"/>
          <w:color w:val="auto"/>
          <w:spacing w:val="0"/>
          <w:sz w:val="32"/>
          <w:szCs w:val="32"/>
          <w:highlight w:val="none"/>
          <w:lang w:val="en-US" w:eastAsia="zh-CN"/>
        </w:rPr>
      </w:pPr>
      <w:r>
        <w:rPr>
          <w:rFonts w:hint="eastAsia" w:ascii="Times New Roman" w:hAnsi="Times New Roman" w:eastAsia="仿宋" w:cs="Times New Roman"/>
          <w:i w:val="0"/>
          <w:caps w:val="0"/>
          <w:smallCaps w:val="0"/>
          <w:color w:val="auto"/>
          <w:spacing w:val="0"/>
          <w:sz w:val="32"/>
          <w:szCs w:val="32"/>
          <w:highlight w:val="none"/>
          <w:lang w:val="en-US" w:eastAsia="zh-CN"/>
        </w:rPr>
        <w:t>7. 承诺在采购人指定机房部署对应的服务工具，保障测评数据在本地存储分析，避免信息泄漏，满足数据安全合规要求；并进行功能测试，测试结果须满足服务要求，否则采购人有权取消其中标资格。提供承诺函。</w:t>
      </w:r>
    </w:p>
    <w:p w14:paraId="29FE848D">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40" w:firstLineChars="200"/>
        <w:jc w:val="both"/>
        <w:textAlignment w:val="auto"/>
        <w:rPr>
          <w:rFonts w:hint="eastAsia" w:ascii="Times New Roman" w:hAnsi="Times New Roman" w:eastAsia="楷体_GB2312" w:cs="楷体_GB2312"/>
          <w:i w:val="0"/>
          <w:caps w:val="0"/>
          <w:smallCaps w:val="0"/>
          <w:color w:val="auto"/>
          <w:spacing w:val="0"/>
          <w:sz w:val="32"/>
          <w:szCs w:val="32"/>
          <w:highlight w:val="none"/>
          <w:lang w:eastAsia="zh-CN"/>
        </w:rPr>
      </w:pPr>
      <w:r>
        <w:rPr>
          <w:rFonts w:hint="eastAsia" w:ascii="Times New Roman" w:hAnsi="Times New Roman" w:eastAsia="楷体_GB2312" w:cs="楷体_GB2312"/>
          <w:i w:val="0"/>
          <w:caps w:val="0"/>
          <w:smallCaps w:val="0"/>
          <w:color w:val="auto"/>
          <w:spacing w:val="0"/>
          <w:sz w:val="32"/>
          <w:szCs w:val="32"/>
          <w:highlight w:val="none"/>
          <w:lang w:eastAsia="zh-CN"/>
        </w:rPr>
        <w:t>（</w:t>
      </w:r>
      <w:r>
        <w:rPr>
          <w:rFonts w:hint="eastAsia" w:ascii="Times New Roman" w:hAnsi="Times New Roman" w:eastAsia="楷体_GB2312" w:cs="楷体_GB2312"/>
          <w:i w:val="0"/>
          <w:caps w:val="0"/>
          <w:smallCaps w:val="0"/>
          <w:color w:val="auto"/>
          <w:spacing w:val="0"/>
          <w:sz w:val="32"/>
          <w:szCs w:val="32"/>
          <w:highlight w:val="none"/>
          <w:lang w:val="en-US" w:eastAsia="zh-CN"/>
        </w:rPr>
        <w:t>三</w:t>
      </w:r>
      <w:r>
        <w:rPr>
          <w:rFonts w:hint="eastAsia" w:ascii="Times New Roman" w:hAnsi="Times New Roman" w:eastAsia="楷体_GB2312" w:cs="楷体_GB2312"/>
          <w:i w:val="0"/>
          <w:caps w:val="0"/>
          <w:smallCaps w:val="0"/>
          <w:color w:val="auto"/>
          <w:spacing w:val="0"/>
          <w:sz w:val="32"/>
          <w:szCs w:val="32"/>
          <w:highlight w:val="none"/>
          <w:lang w:eastAsia="zh-CN"/>
        </w:rPr>
        <w:t>）成果交付，包括但不限于</w:t>
      </w:r>
    </w:p>
    <w:p w14:paraId="4A84EE8A">
      <w:pPr>
        <w:keepNext w:val="0"/>
        <w:keepLines w:val="0"/>
        <w:pageBreakBefore w:val="0"/>
        <w:widowControl w:val="0"/>
        <w:suppressLineNumbers w:val="0"/>
        <w:kinsoku/>
        <w:wordWrap/>
        <w:overflowPunct/>
        <w:topLinePunct w:val="0"/>
        <w:autoSpaceDE/>
        <w:autoSpaceDN/>
        <w:bidi w:val="0"/>
        <w:adjustRightInd/>
        <w:snapToGrid w:val="0"/>
        <w:spacing w:line="590" w:lineRule="exact"/>
        <w:ind w:left="0" w:firstLine="640" w:firstLineChars="200"/>
        <w:jc w:val="both"/>
        <w:textAlignment w:val="auto"/>
        <w:rPr>
          <w:rFonts w:hint="eastAsia" w:ascii="Times New Roman" w:hAnsi="Times New Roman" w:eastAsia="仿宋" w:cs="Times New Roman"/>
          <w:i w:val="0"/>
          <w:caps w:val="0"/>
          <w:smallCaps w:val="0"/>
          <w:color w:val="auto"/>
          <w:spacing w:val="0"/>
          <w:sz w:val="32"/>
          <w:szCs w:val="32"/>
          <w:highlight w:val="none"/>
          <w:lang w:val="en-US" w:eastAsia="zh-CN"/>
        </w:rPr>
      </w:pPr>
      <w:r>
        <w:rPr>
          <w:rFonts w:hint="eastAsia" w:ascii="Times New Roman" w:hAnsi="Times New Roman" w:eastAsia="仿宋" w:cs="Times New Roman"/>
          <w:i w:val="0"/>
          <w:caps w:val="0"/>
          <w:smallCaps w:val="0"/>
          <w:color w:val="auto"/>
          <w:spacing w:val="0"/>
          <w:sz w:val="32"/>
          <w:szCs w:val="32"/>
          <w:highlight w:val="none"/>
          <w:lang w:val="en-US" w:eastAsia="zh-CN"/>
        </w:rPr>
        <w:t>1. 信息系统定级报告（如需）</w:t>
      </w:r>
    </w:p>
    <w:p w14:paraId="5D002CD9">
      <w:pPr>
        <w:keepNext w:val="0"/>
        <w:keepLines w:val="0"/>
        <w:pageBreakBefore w:val="0"/>
        <w:widowControl w:val="0"/>
        <w:suppressLineNumbers w:val="0"/>
        <w:kinsoku/>
        <w:wordWrap/>
        <w:overflowPunct/>
        <w:topLinePunct w:val="0"/>
        <w:autoSpaceDE/>
        <w:autoSpaceDN/>
        <w:bidi w:val="0"/>
        <w:adjustRightInd/>
        <w:snapToGrid w:val="0"/>
        <w:spacing w:line="590" w:lineRule="exact"/>
        <w:ind w:left="0" w:firstLine="640" w:firstLineChars="200"/>
        <w:jc w:val="both"/>
        <w:textAlignment w:val="auto"/>
        <w:rPr>
          <w:rFonts w:hint="eastAsia" w:ascii="Times New Roman" w:hAnsi="Times New Roman" w:eastAsia="仿宋" w:cs="Times New Roman"/>
          <w:i w:val="0"/>
          <w:caps w:val="0"/>
          <w:smallCaps w:val="0"/>
          <w:color w:val="auto"/>
          <w:spacing w:val="0"/>
          <w:sz w:val="32"/>
          <w:szCs w:val="32"/>
          <w:highlight w:val="none"/>
          <w:lang w:val="en-US" w:eastAsia="zh-CN"/>
        </w:rPr>
      </w:pPr>
      <w:r>
        <w:rPr>
          <w:rFonts w:hint="eastAsia" w:ascii="Times New Roman" w:hAnsi="Times New Roman" w:eastAsia="仿宋" w:cs="Times New Roman"/>
          <w:i w:val="0"/>
          <w:caps w:val="0"/>
          <w:smallCaps w:val="0"/>
          <w:color w:val="auto"/>
          <w:spacing w:val="0"/>
          <w:sz w:val="32"/>
          <w:szCs w:val="32"/>
          <w:highlight w:val="none"/>
          <w:lang w:val="en-US" w:eastAsia="zh-CN"/>
        </w:rPr>
        <w:t>2. 信息系统定级备案表（如需）</w:t>
      </w:r>
    </w:p>
    <w:p w14:paraId="71FCF965">
      <w:pPr>
        <w:keepNext w:val="0"/>
        <w:keepLines w:val="0"/>
        <w:pageBreakBefore w:val="0"/>
        <w:widowControl w:val="0"/>
        <w:suppressLineNumbers w:val="0"/>
        <w:kinsoku/>
        <w:wordWrap/>
        <w:overflowPunct/>
        <w:topLinePunct w:val="0"/>
        <w:autoSpaceDE/>
        <w:autoSpaceDN/>
        <w:bidi w:val="0"/>
        <w:adjustRightInd/>
        <w:snapToGrid w:val="0"/>
        <w:spacing w:line="590" w:lineRule="exact"/>
        <w:ind w:left="0" w:firstLine="640" w:firstLineChars="200"/>
        <w:jc w:val="both"/>
        <w:textAlignment w:val="auto"/>
        <w:rPr>
          <w:rFonts w:hint="eastAsia" w:ascii="Times New Roman" w:hAnsi="Times New Roman" w:eastAsia="仿宋" w:cs="Times New Roman"/>
          <w:i w:val="0"/>
          <w:caps w:val="0"/>
          <w:smallCaps w:val="0"/>
          <w:color w:val="auto"/>
          <w:spacing w:val="0"/>
          <w:sz w:val="32"/>
          <w:szCs w:val="32"/>
          <w:highlight w:val="none"/>
          <w:lang w:val="en-US" w:eastAsia="zh-CN"/>
        </w:rPr>
      </w:pPr>
      <w:r>
        <w:rPr>
          <w:rFonts w:hint="eastAsia" w:ascii="Times New Roman" w:hAnsi="Times New Roman" w:eastAsia="仿宋" w:cs="Times New Roman"/>
          <w:i w:val="0"/>
          <w:caps w:val="0"/>
          <w:smallCaps w:val="0"/>
          <w:color w:val="auto"/>
          <w:spacing w:val="0"/>
          <w:sz w:val="32"/>
          <w:szCs w:val="32"/>
          <w:highlight w:val="none"/>
          <w:lang w:val="en-US" w:eastAsia="zh-CN"/>
        </w:rPr>
        <w:t>3. 信息系统等级保护测评方案</w:t>
      </w:r>
    </w:p>
    <w:p w14:paraId="20BBB1B3">
      <w:pPr>
        <w:keepNext w:val="0"/>
        <w:keepLines w:val="0"/>
        <w:pageBreakBefore w:val="0"/>
        <w:widowControl w:val="0"/>
        <w:suppressLineNumbers w:val="0"/>
        <w:kinsoku/>
        <w:wordWrap/>
        <w:overflowPunct/>
        <w:topLinePunct w:val="0"/>
        <w:autoSpaceDE/>
        <w:autoSpaceDN/>
        <w:bidi w:val="0"/>
        <w:adjustRightInd/>
        <w:snapToGrid w:val="0"/>
        <w:spacing w:line="590" w:lineRule="exact"/>
        <w:ind w:left="0" w:firstLine="640" w:firstLineChars="200"/>
        <w:jc w:val="both"/>
        <w:textAlignment w:val="auto"/>
        <w:rPr>
          <w:rFonts w:hint="eastAsia" w:ascii="Times New Roman" w:hAnsi="Times New Roman" w:eastAsia="仿宋" w:cs="Times New Roman"/>
          <w:i w:val="0"/>
          <w:caps w:val="0"/>
          <w:smallCaps w:val="0"/>
          <w:color w:val="auto"/>
          <w:spacing w:val="0"/>
          <w:sz w:val="32"/>
          <w:szCs w:val="32"/>
          <w:highlight w:val="none"/>
          <w:lang w:val="en-US" w:eastAsia="zh-CN"/>
        </w:rPr>
      </w:pPr>
      <w:r>
        <w:rPr>
          <w:rFonts w:hint="eastAsia" w:ascii="Times New Roman" w:hAnsi="Times New Roman" w:eastAsia="仿宋" w:cs="Times New Roman"/>
          <w:i w:val="0"/>
          <w:caps w:val="0"/>
          <w:smallCaps w:val="0"/>
          <w:color w:val="auto"/>
          <w:spacing w:val="0"/>
          <w:sz w:val="32"/>
          <w:szCs w:val="32"/>
          <w:highlight w:val="none"/>
          <w:lang w:val="en-US" w:eastAsia="zh-CN"/>
        </w:rPr>
        <w:t>4. 信息系统整改建议书</w:t>
      </w:r>
    </w:p>
    <w:p w14:paraId="3AA5DDBB">
      <w:pPr>
        <w:keepNext w:val="0"/>
        <w:keepLines w:val="0"/>
        <w:pageBreakBefore w:val="0"/>
        <w:widowControl w:val="0"/>
        <w:suppressLineNumbers w:val="0"/>
        <w:kinsoku/>
        <w:wordWrap/>
        <w:overflowPunct/>
        <w:topLinePunct w:val="0"/>
        <w:autoSpaceDE/>
        <w:autoSpaceDN/>
        <w:bidi w:val="0"/>
        <w:adjustRightInd/>
        <w:snapToGrid w:val="0"/>
        <w:spacing w:line="590" w:lineRule="exact"/>
        <w:ind w:left="0" w:firstLine="640" w:firstLineChars="200"/>
        <w:jc w:val="both"/>
        <w:textAlignment w:val="auto"/>
        <w:rPr>
          <w:rFonts w:hint="eastAsia" w:ascii="Times New Roman" w:hAnsi="Times New Roman" w:eastAsia="仿宋" w:cs="Times New Roman"/>
          <w:i w:val="0"/>
          <w:caps w:val="0"/>
          <w:smallCaps w:val="0"/>
          <w:color w:val="auto"/>
          <w:spacing w:val="0"/>
          <w:sz w:val="32"/>
          <w:szCs w:val="32"/>
          <w:highlight w:val="none"/>
          <w:lang w:val="en-US" w:eastAsia="zh-CN"/>
        </w:rPr>
      </w:pPr>
      <w:r>
        <w:rPr>
          <w:rFonts w:hint="eastAsia" w:ascii="Times New Roman" w:hAnsi="Times New Roman" w:eastAsia="仿宋" w:cs="Times New Roman"/>
          <w:i w:val="0"/>
          <w:caps w:val="0"/>
          <w:smallCaps w:val="0"/>
          <w:color w:val="auto"/>
          <w:spacing w:val="0"/>
          <w:sz w:val="32"/>
          <w:szCs w:val="32"/>
          <w:highlight w:val="none"/>
          <w:lang w:val="en-US" w:eastAsia="zh-CN"/>
        </w:rPr>
        <w:t>5. 项目进行中生成的阶段性报告或资料等过程文档。</w:t>
      </w:r>
    </w:p>
    <w:p w14:paraId="4A8C8481">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40" w:firstLineChars="200"/>
        <w:jc w:val="both"/>
        <w:textAlignment w:val="auto"/>
        <w:rPr>
          <w:rFonts w:hint="eastAsia" w:ascii="Times New Roman" w:hAnsi="Times New Roman" w:eastAsia="楷体_GB2312" w:cs="楷体_GB2312"/>
          <w:i w:val="0"/>
          <w:caps w:val="0"/>
          <w:smallCaps w:val="0"/>
          <w:color w:val="auto"/>
          <w:spacing w:val="0"/>
          <w:sz w:val="32"/>
          <w:szCs w:val="32"/>
          <w:highlight w:val="none"/>
          <w:lang w:eastAsia="zh-CN"/>
        </w:rPr>
      </w:pPr>
      <w:r>
        <w:rPr>
          <w:rFonts w:hint="eastAsia" w:ascii="Times New Roman" w:hAnsi="Times New Roman" w:eastAsia="楷体_GB2312" w:cs="楷体_GB2312"/>
          <w:i w:val="0"/>
          <w:caps w:val="0"/>
          <w:smallCaps w:val="0"/>
          <w:color w:val="auto"/>
          <w:spacing w:val="0"/>
          <w:sz w:val="32"/>
          <w:szCs w:val="32"/>
          <w:highlight w:val="none"/>
          <w:lang w:eastAsia="zh-CN"/>
        </w:rPr>
        <w:t>（</w:t>
      </w:r>
      <w:r>
        <w:rPr>
          <w:rFonts w:hint="eastAsia" w:ascii="Times New Roman" w:hAnsi="Times New Roman" w:eastAsia="楷体_GB2312" w:cs="楷体_GB2312"/>
          <w:i w:val="0"/>
          <w:caps w:val="0"/>
          <w:smallCaps w:val="0"/>
          <w:color w:val="auto"/>
          <w:spacing w:val="0"/>
          <w:sz w:val="32"/>
          <w:szCs w:val="32"/>
          <w:highlight w:val="none"/>
          <w:lang w:val="en-US" w:eastAsia="zh-CN"/>
        </w:rPr>
        <w:t>四</w:t>
      </w:r>
      <w:r>
        <w:rPr>
          <w:rFonts w:hint="eastAsia" w:ascii="Times New Roman" w:hAnsi="Times New Roman" w:eastAsia="楷体_GB2312" w:cs="楷体_GB2312"/>
          <w:i w:val="0"/>
          <w:caps w:val="0"/>
          <w:smallCaps w:val="0"/>
          <w:color w:val="auto"/>
          <w:spacing w:val="0"/>
          <w:sz w:val="32"/>
          <w:szCs w:val="32"/>
          <w:highlight w:val="none"/>
          <w:lang w:eastAsia="zh-CN"/>
        </w:rPr>
        <w:t>）技术服务成果验收</w:t>
      </w:r>
    </w:p>
    <w:p w14:paraId="5F5AB7BC">
      <w:pPr>
        <w:keepNext w:val="0"/>
        <w:keepLines w:val="0"/>
        <w:pageBreakBefore w:val="0"/>
        <w:widowControl w:val="0"/>
        <w:suppressLineNumbers w:val="0"/>
        <w:kinsoku/>
        <w:wordWrap/>
        <w:overflowPunct/>
        <w:topLinePunct w:val="0"/>
        <w:autoSpaceDE/>
        <w:autoSpaceDN/>
        <w:bidi w:val="0"/>
        <w:adjustRightInd/>
        <w:snapToGrid w:val="0"/>
        <w:spacing w:line="590" w:lineRule="exact"/>
        <w:ind w:left="0" w:firstLine="640" w:firstLineChars="200"/>
        <w:jc w:val="both"/>
        <w:textAlignment w:val="auto"/>
        <w:rPr>
          <w:rFonts w:hint="eastAsia" w:ascii="Times New Roman" w:hAnsi="Times New Roman" w:eastAsia="仿宋" w:cs="Times New Roman"/>
          <w:i w:val="0"/>
          <w:caps w:val="0"/>
          <w:smallCaps w:val="0"/>
          <w:color w:val="auto"/>
          <w:spacing w:val="0"/>
          <w:sz w:val="32"/>
          <w:szCs w:val="32"/>
          <w:highlight w:val="none"/>
          <w:lang w:val="en-US" w:eastAsia="zh-CN"/>
        </w:rPr>
      </w:pPr>
      <w:r>
        <w:rPr>
          <w:rFonts w:hint="eastAsia" w:ascii="Times New Roman" w:hAnsi="Times New Roman" w:eastAsia="仿宋" w:cs="Times New Roman"/>
          <w:i w:val="0"/>
          <w:caps w:val="0"/>
          <w:smallCaps w:val="0"/>
          <w:color w:val="auto"/>
          <w:spacing w:val="0"/>
          <w:sz w:val="32"/>
          <w:szCs w:val="32"/>
          <w:highlight w:val="none"/>
          <w:lang w:val="en-US" w:eastAsia="zh-CN"/>
        </w:rPr>
        <w:t>1. 验收标准：按《中华人民共和国个人信息保护法》、《中华人民共和国数据安全法》、《中华人民共和国网络安全法》、《广西政务数据安全管理办法》、《信息安全技术 网络安全等级保护基本要求》（GB/T 22239-2019）、《信息安全技术-网络安全等级保护安全设计技术要求》（GB/T 25070-2019）《信息安全技术 信息系统密码应用基本要求》（GB/T39786-2021）、《信息系统密码应用测评过程指南》（GM/T0116-2021）、《计算机软件文档编制规范》（GB/T8567-2006）、《网络数据安全风险评估实施指引》（TC260-PC-20231A）、《信息安全技术 信息安全风险管理实施指南》（GB/T24364-2023）、《信息安全技术 大数据安全管理指南》（GB/T37973-2019）《信息安全技术 网络数据处理安全要求》（GB/T41479-2022）、《个人信息安全影响评估指南》（GB/T39335-2020）、《信息安全技术 数据安全能力成熟度模型》（GB/T 37988—2019）等。</w:t>
      </w:r>
    </w:p>
    <w:p w14:paraId="73EA99D2">
      <w:pPr>
        <w:keepNext w:val="0"/>
        <w:keepLines w:val="0"/>
        <w:pageBreakBefore w:val="0"/>
        <w:widowControl w:val="0"/>
        <w:suppressLineNumbers w:val="0"/>
        <w:kinsoku/>
        <w:wordWrap/>
        <w:overflowPunct/>
        <w:topLinePunct w:val="0"/>
        <w:autoSpaceDE/>
        <w:autoSpaceDN/>
        <w:bidi w:val="0"/>
        <w:adjustRightInd/>
        <w:snapToGrid w:val="0"/>
        <w:spacing w:line="590" w:lineRule="exact"/>
        <w:ind w:left="0" w:firstLine="640" w:firstLineChars="200"/>
        <w:jc w:val="both"/>
        <w:textAlignment w:val="auto"/>
        <w:rPr>
          <w:rFonts w:hint="eastAsia" w:ascii="Times New Roman" w:hAnsi="Times New Roman" w:eastAsia="仿宋" w:cs="Times New Roman"/>
          <w:i w:val="0"/>
          <w:caps w:val="0"/>
          <w:smallCaps w:val="0"/>
          <w:color w:val="auto"/>
          <w:spacing w:val="0"/>
          <w:sz w:val="32"/>
          <w:szCs w:val="32"/>
          <w:highlight w:val="none"/>
          <w:lang w:val="en-US" w:eastAsia="zh-CN"/>
        </w:rPr>
      </w:pPr>
      <w:r>
        <w:rPr>
          <w:rFonts w:hint="eastAsia" w:ascii="Times New Roman" w:hAnsi="Times New Roman" w:eastAsia="仿宋" w:cs="Times New Roman"/>
          <w:i w:val="0"/>
          <w:caps w:val="0"/>
          <w:smallCaps w:val="0"/>
          <w:color w:val="auto"/>
          <w:spacing w:val="0"/>
          <w:sz w:val="32"/>
          <w:szCs w:val="32"/>
          <w:highlight w:val="none"/>
          <w:lang w:val="en-US" w:eastAsia="zh-CN"/>
        </w:rPr>
        <w:t xml:space="preserve">2. </w:t>
      </w:r>
      <w:r>
        <w:rPr>
          <w:rFonts w:hint="eastAsia" w:ascii="Times New Roman" w:hAnsi="Times New Roman" w:eastAsia="仿宋" w:cs="Times New Roman"/>
          <w:b w:val="0"/>
          <w:bCs w:val="0"/>
          <w:color w:val="auto"/>
          <w:sz w:val="32"/>
          <w:szCs w:val="32"/>
          <w:highlight w:val="none"/>
          <w:lang w:val="en-US" w:eastAsia="zh-CN"/>
        </w:rPr>
        <w:t>等保测评</w:t>
      </w:r>
      <w:r>
        <w:rPr>
          <w:rFonts w:hint="eastAsia" w:ascii="Times New Roman" w:hAnsi="Times New Roman" w:eastAsia="仿宋" w:cs="Times New Roman"/>
          <w:i w:val="0"/>
          <w:caps w:val="0"/>
          <w:smallCaps w:val="0"/>
          <w:color w:val="auto"/>
          <w:spacing w:val="0"/>
          <w:sz w:val="32"/>
          <w:szCs w:val="32"/>
          <w:highlight w:val="none"/>
          <w:lang w:val="en-US" w:eastAsia="zh-CN"/>
        </w:rPr>
        <w:t>要求分数不少于70分且没有高风险，密评根据实际情况与甲方协调确定。</w:t>
      </w:r>
    </w:p>
    <w:p w14:paraId="04EBA946">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line="590" w:lineRule="exact"/>
        <w:ind w:left="0" w:firstLine="640" w:firstLineChars="200"/>
        <w:jc w:val="both"/>
        <w:textAlignment w:val="auto"/>
        <w:rPr>
          <w:rFonts w:hint="eastAsia" w:ascii="Times New Roman" w:hAnsi="Times New Roman" w:eastAsia="仿宋" w:cs="Times New Roman"/>
          <w:i w:val="0"/>
          <w:caps w:val="0"/>
          <w:smallCaps w:val="0"/>
          <w:color w:val="auto"/>
          <w:spacing w:val="0"/>
          <w:sz w:val="32"/>
          <w:szCs w:val="32"/>
          <w:highlight w:val="none"/>
          <w:lang w:val="en-US" w:eastAsia="zh-CN"/>
        </w:rPr>
      </w:pPr>
      <w:r>
        <w:rPr>
          <w:rFonts w:hint="eastAsia" w:ascii="Times New Roman" w:hAnsi="Times New Roman" w:eastAsia="仿宋" w:cs="Times New Roman"/>
          <w:i w:val="0"/>
          <w:caps w:val="0"/>
          <w:smallCaps w:val="0"/>
          <w:color w:val="auto"/>
          <w:spacing w:val="0"/>
          <w:sz w:val="32"/>
          <w:szCs w:val="32"/>
          <w:highlight w:val="none"/>
          <w:lang w:val="en-US" w:eastAsia="zh-CN"/>
        </w:rPr>
        <w:t>验收方法：在收到全部测评报告之日起一个月内，由采购人确定验收时间并提前三天书面通知成交人共同验收；验收不合格部分由采购人在十五个工作日内一次性书面确认。采购人未按本合同约定书面通知或书面确认的视为已验收并符合标准。</w:t>
      </w:r>
    </w:p>
    <w:p w14:paraId="1B988C89">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line="590" w:lineRule="exact"/>
        <w:ind w:left="0" w:firstLine="640" w:firstLineChars="200"/>
        <w:jc w:val="both"/>
        <w:textAlignment w:val="auto"/>
        <w:rPr>
          <w:rFonts w:hint="eastAsia" w:ascii="Times New Roman" w:hAnsi="Times New Roman" w:eastAsia="仿宋" w:cs="Times New Roman"/>
          <w:i w:val="0"/>
          <w:caps w:val="0"/>
          <w:smallCaps w:val="0"/>
          <w:color w:val="auto"/>
          <w:spacing w:val="0"/>
          <w:sz w:val="32"/>
          <w:szCs w:val="32"/>
          <w:highlight w:val="none"/>
          <w:lang w:val="en-US" w:eastAsia="zh-CN"/>
        </w:rPr>
      </w:pPr>
      <w:r>
        <w:rPr>
          <w:rFonts w:hint="eastAsia" w:ascii="Times New Roman" w:hAnsi="Times New Roman" w:eastAsia="仿宋" w:cs="Times New Roman"/>
          <w:i w:val="0"/>
          <w:caps w:val="0"/>
          <w:smallCaps w:val="0"/>
          <w:color w:val="auto"/>
          <w:spacing w:val="0"/>
          <w:sz w:val="32"/>
          <w:szCs w:val="32"/>
          <w:highlight w:val="none"/>
          <w:lang w:val="en-US" w:eastAsia="zh-CN"/>
        </w:rPr>
        <w:t>支付方式：采购人收到测评报告并通过验收后一次性支付合同价款。</w:t>
      </w:r>
    </w:p>
    <w:p w14:paraId="1BE55972">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line="590" w:lineRule="exact"/>
        <w:ind w:left="0" w:firstLine="640" w:firstLineChars="200"/>
        <w:jc w:val="both"/>
        <w:textAlignment w:val="auto"/>
        <w:rPr>
          <w:rFonts w:hint="eastAsia" w:ascii="Times New Roman" w:hAnsi="Times New Roman" w:eastAsia="仿宋" w:cs="Times New Roman"/>
          <w:i w:val="0"/>
          <w:caps w:val="0"/>
          <w:smallCaps w:val="0"/>
          <w:color w:val="auto"/>
          <w:spacing w:val="0"/>
          <w:sz w:val="32"/>
          <w:szCs w:val="32"/>
          <w:highlight w:val="none"/>
          <w:lang w:val="en-US" w:eastAsia="zh-CN"/>
        </w:rPr>
      </w:pPr>
      <w:r>
        <w:rPr>
          <w:rFonts w:hint="eastAsia" w:ascii="Times New Roman" w:hAnsi="Times New Roman" w:eastAsia="仿宋" w:cs="Times New Roman"/>
          <w:i w:val="0"/>
          <w:caps w:val="0"/>
          <w:smallCaps w:val="0"/>
          <w:color w:val="auto"/>
          <w:spacing w:val="0"/>
          <w:sz w:val="32"/>
          <w:szCs w:val="32"/>
          <w:highlight w:val="none"/>
          <w:lang w:val="en-US" w:eastAsia="zh-CN"/>
        </w:rPr>
        <w:t>最高限价：本项目最高控制价为2万元（含税），报价均不得高于最高控制价，否则按无效投标处理，报价人报价中漏报、少报的费用，视为此项费用已隐含在响应报价中，成交后不得再向采购人收取任何费用。</w:t>
      </w:r>
    </w:p>
    <w:p w14:paraId="0711596E">
      <w:pPr>
        <w:keepNext w:val="0"/>
        <w:keepLines w:val="0"/>
        <w:pageBreakBefore w:val="0"/>
        <w:widowControl w:val="0"/>
        <w:suppressLineNumbers w:val="0"/>
        <w:kinsoku/>
        <w:wordWrap/>
        <w:overflowPunct/>
        <w:topLinePunct w:val="0"/>
        <w:autoSpaceDE/>
        <w:autoSpaceDN/>
        <w:bidi w:val="0"/>
        <w:adjustRightInd/>
        <w:snapToGrid w:val="0"/>
        <w:spacing w:line="590" w:lineRule="exact"/>
        <w:ind w:left="0" w:firstLine="640" w:firstLineChars="200"/>
        <w:jc w:val="both"/>
        <w:textAlignment w:val="auto"/>
        <w:rPr>
          <w:rFonts w:hint="eastAsia" w:ascii="Times New Roman" w:hAnsi="Times New Roman" w:eastAsia="楷体_GB2312" w:cs="楷体_GB2312"/>
          <w:i w:val="0"/>
          <w:caps w:val="0"/>
          <w:smallCaps w:val="0"/>
          <w:color w:val="auto"/>
          <w:spacing w:val="0"/>
          <w:sz w:val="32"/>
          <w:szCs w:val="32"/>
          <w:highlight w:val="none"/>
          <w:lang w:eastAsia="zh-CN"/>
        </w:rPr>
      </w:pPr>
      <w:r>
        <w:rPr>
          <w:rFonts w:hint="eastAsia" w:ascii="Times New Roman" w:hAnsi="Times New Roman" w:eastAsia="仿宋" w:cs="Times New Roman"/>
          <w:i w:val="0"/>
          <w:caps w:val="0"/>
          <w:smallCaps w:val="0"/>
          <w:color w:val="auto"/>
          <w:spacing w:val="0"/>
          <w:sz w:val="32"/>
          <w:szCs w:val="32"/>
          <w:highlight w:val="none"/>
          <w:lang w:val="en-US" w:eastAsia="zh-CN"/>
        </w:rPr>
        <w:t>6. 成交原则：各供应商对本项目进行报价，</w:t>
      </w:r>
      <w:r>
        <w:rPr>
          <w:rFonts w:hint="eastAsia" w:ascii="Times New Roman" w:hAnsi="Times New Roman" w:eastAsia="仿宋" w:cs="Times New Roman"/>
          <w:b w:val="0"/>
          <w:bCs w:val="0"/>
          <w:i w:val="0"/>
          <w:caps w:val="0"/>
          <w:smallCaps w:val="0"/>
          <w:color w:val="auto"/>
          <w:spacing w:val="0"/>
          <w:sz w:val="32"/>
          <w:szCs w:val="32"/>
          <w:highlight w:val="none"/>
          <w:lang w:val="en-US" w:eastAsia="zh-CN"/>
        </w:rPr>
        <w:t>以报价最低及项目负责人具备的安全资质最优，综合</w:t>
      </w:r>
      <w:r>
        <w:rPr>
          <w:rFonts w:hint="eastAsia" w:ascii="Times New Roman" w:hAnsi="Times New Roman" w:eastAsia="仿宋" w:cs="Times New Roman"/>
          <w:i w:val="0"/>
          <w:caps w:val="0"/>
          <w:smallCaps w:val="0"/>
          <w:color w:val="auto"/>
          <w:spacing w:val="0"/>
          <w:sz w:val="32"/>
          <w:szCs w:val="32"/>
          <w:highlight w:val="none"/>
          <w:lang w:val="en-US" w:eastAsia="zh-CN"/>
        </w:rPr>
        <w:t>确定为最终成交供应商，</w:t>
      </w:r>
      <w:r>
        <w:rPr>
          <w:rFonts w:hint="eastAsia" w:ascii="Times New Roman" w:hAnsi="Times New Roman" w:eastAsia="仿宋" w:cs="Times New Roman"/>
          <w:b w:val="0"/>
          <w:bCs w:val="0"/>
          <w:i w:val="0"/>
          <w:caps w:val="0"/>
          <w:smallCaps w:val="0"/>
          <w:color w:val="auto"/>
          <w:spacing w:val="0"/>
          <w:sz w:val="32"/>
          <w:szCs w:val="32"/>
          <w:highlight w:val="none"/>
          <w:lang w:val="en-US" w:eastAsia="zh-CN"/>
        </w:rPr>
        <w:t>安全资质包括“CISP信息安全认证、渗透测试专家(CISP-PTS)认证、Web应用安全专家（CWASP）认证”等；</w:t>
      </w:r>
      <w:r>
        <w:rPr>
          <w:rFonts w:hint="eastAsia" w:ascii="Times New Roman" w:hAnsi="Times New Roman" w:eastAsia="仿宋" w:cs="Times New Roman"/>
          <w:i w:val="0"/>
          <w:caps w:val="0"/>
          <w:smallCaps w:val="0"/>
          <w:color w:val="auto"/>
          <w:spacing w:val="0"/>
          <w:sz w:val="32"/>
          <w:szCs w:val="32"/>
          <w:highlight w:val="none"/>
          <w:lang w:val="en-US" w:eastAsia="zh-CN"/>
        </w:rPr>
        <w:t>报价相同的，按竞价出价时间早的优先原则进行排序，并确定最终成交供应商。</w:t>
      </w:r>
    </w:p>
    <w:p w14:paraId="354B69C3">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40" w:firstLineChars="200"/>
        <w:jc w:val="both"/>
        <w:textAlignment w:val="auto"/>
        <w:rPr>
          <w:rFonts w:hint="eastAsia" w:ascii="Times New Roman" w:hAnsi="Times New Roman" w:eastAsia="楷体_GB2312" w:cs="楷体_GB2312"/>
          <w:i w:val="0"/>
          <w:caps w:val="0"/>
          <w:smallCaps w:val="0"/>
          <w:color w:val="auto"/>
          <w:spacing w:val="0"/>
          <w:sz w:val="32"/>
          <w:szCs w:val="32"/>
          <w:highlight w:val="none"/>
          <w:lang w:eastAsia="zh-CN"/>
        </w:rPr>
      </w:pPr>
      <w:r>
        <w:rPr>
          <w:rFonts w:hint="eastAsia" w:ascii="Times New Roman" w:hAnsi="Times New Roman" w:eastAsia="楷体_GB2312" w:cs="楷体_GB2312"/>
          <w:i w:val="0"/>
          <w:caps w:val="0"/>
          <w:smallCaps w:val="0"/>
          <w:color w:val="auto"/>
          <w:spacing w:val="0"/>
          <w:sz w:val="32"/>
          <w:szCs w:val="32"/>
          <w:highlight w:val="none"/>
          <w:lang w:eastAsia="zh-CN"/>
        </w:rPr>
        <w:t>（</w:t>
      </w:r>
      <w:r>
        <w:rPr>
          <w:rFonts w:hint="eastAsia" w:ascii="Times New Roman" w:hAnsi="Times New Roman" w:eastAsia="楷体_GB2312" w:cs="楷体_GB2312"/>
          <w:i w:val="0"/>
          <w:caps w:val="0"/>
          <w:smallCaps w:val="0"/>
          <w:color w:val="auto"/>
          <w:spacing w:val="0"/>
          <w:sz w:val="32"/>
          <w:szCs w:val="32"/>
          <w:highlight w:val="none"/>
          <w:lang w:val="en-US" w:eastAsia="zh-CN"/>
        </w:rPr>
        <w:t>五</w:t>
      </w:r>
      <w:r>
        <w:rPr>
          <w:rFonts w:hint="eastAsia" w:ascii="Times New Roman" w:hAnsi="Times New Roman" w:eastAsia="楷体_GB2312" w:cs="楷体_GB2312"/>
          <w:i w:val="0"/>
          <w:caps w:val="0"/>
          <w:smallCaps w:val="0"/>
          <w:color w:val="auto"/>
          <w:spacing w:val="0"/>
          <w:sz w:val="32"/>
          <w:szCs w:val="32"/>
          <w:highlight w:val="none"/>
          <w:lang w:eastAsia="zh-CN"/>
        </w:rPr>
        <w:t>）报价文件要求</w:t>
      </w:r>
    </w:p>
    <w:p w14:paraId="202DF632">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40" w:firstLineChars="200"/>
        <w:jc w:val="both"/>
        <w:textAlignment w:val="auto"/>
        <w:rPr>
          <w:rFonts w:ascii="Times New Roman" w:hAnsi="Times New Roman" w:eastAsia="仿宋" w:cs="Times New Roman"/>
          <w:i w:val="0"/>
          <w:caps w:val="0"/>
          <w:smallCaps w:val="0"/>
          <w:color w:val="auto"/>
          <w:spacing w:val="0"/>
          <w:sz w:val="32"/>
          <w:szCs w:val="32"/>
          <w:highlight w:val="none"/>
          <w:lang w:val="en-US" w:eastAsia="zh-CN"/>
        </w:rPr>
      </w:pPr>
      <w:r>
        <w:rPr>
          <w:rFonts w:hint="eastAsia" w:ascii="Times New Roman" w:hAnsi="Times New Roman" w:eastAsia="仿宋" w:cs="Times New Roman"/>
          <w:i w:val="0"/>
          <w:caps w:val="0"/>
          <w:smallCaps w:val="0"/>
          <w:color w:val="auto"/>
          <w:spacing w:val="0"/>
          <w:sz w:val="32"/>
          <w:szCs w:val="32"/>
          <w:highlight w:val="none"/>
          <w:lang w:val="en-US" w:eastAsia="zh-CN"/>
        </w:rPr>
        <w:t xml:space="preserve">1. </w:t>
      </w:r>
      <w:r>
        <w:rPr>
          <w:rFonts w:ascii="Times New Roman" w:hAnsi="Times New Roman" w:eastAsia="仿宋" w:cs="Times New Roman"/>
          <w:i w:val="0"/>
          <w:caps w:val="0"/>
          <w:smallCaps w:val="0"/>
          <w:color w:val="auto"/>
          <w:spacing w:val="0"/>
          <w:sz w:val="32"/>
          <w:szCs w:val="32"/>
          <w:highlight w:val="none"/>
          <w:lang w:eastAsia="zh-CN"/>
        </w:rPr>
        <w:t>请按照所提供的统一报价格式进行报价</w:t>
      </w:r>
      <w:r>
        <w:rPr>
          <w:rFonts w:hint="eastAsia" w:ascii="Times New Roman" w:hAnsi="Times New Roman" w:eastAsia="仿宋" w:cs="Times New Roman"/>
          <w:i w:val="0"/>
          <w:caps w:val="0"/>
          <w:smallCaps w:val="0"/>
          <w:color w:val="auto"/>
          <w:spacing w:val="0"/>
          <w:sz w:val="32"/>
          <w:szCs w:val="32"/>
          <w:highlight w:val="none"/>
          <w:lang w:eastAsia="zh-CN"/>
        </w:rPr>
        <w:t>，</w:t>
      </w:r>
      <w:r>
        <w:rPr>
          <w:rFonts w:ascii="Times New Roman" w:hAnsi="Times New Roman" w:eastAsia="仿宋" w:cs="Times New Roman"/>
          <w:i w:val="0"/>
          <w:caps w:val="0"/>
          <w:smallCaps w:val="0"/>
          <w:color w:val="auto"/>
          <w:spacing w:val="0"/>
          <w:sz w:val="32"/>
          <w:szCs w:val="32"/>
          <w:highlight w:val="none"/>
          <w:lang w:eastAsia="zh-CN"/>
        </w:rPr>
        <w:t>可对报价依据做必要的解释说明。</w:t>
      </w:r>
      <w:r>
        <w:rPr>
          <w:rFonts w:ascii="Times New Roman" w:hAnsi="Times New Roman" w:eastAsia="仿宋" w:cs="Times New Roman"/>
          <w:i w:val="0"/>
          <w:caps w:val="0"/>
          <w:smallCaps w:val="0"/>
          <w:color w:val="auto"/>
          <w:spacing w:val="0"/>
          <w:sz w:val="32"/>
          <w:szCs w:val="32"/>
          <w:highlight w:val="none"/>
          <w:lang w:val="en-US" w:eastAsia="zh-CN"/>
        </w:rPr>
        <w:t>不可随意变动格式。</w:t>
      </w:r>
      <w:r>
        <w:rPr>
          <w:rFonts w:ascii="Times New Roman" w:hAnsi="Times New Roman" w:eastAsia="仿宋" w:cs="Times New Roman"/>
          <w:i w:val="0"/>
          <w:caps w:val="0"/>
          <w:smallCaps w:val="0"/>
          <w:color w:val="auto"/>
          <w:spacing w:val="0"/>
          <w:sz w:val="32"/>
          <w:szCs w:val="32"/>
          <w:highlight w:val="none"/>
          <w:lang w:eastAsia="zh-CN"/>
        </w:rPr>
        <w:t>此次报价请提供</w:t>
      </w:r>
      <w:r>
        <w:rPr>
          <w:rFonts w:hint="eastAsia" w:ascii="Times New Roman" w:hAnsi="Times New Roman" w:eastAsia="仿宋" w:cs="Times New Roman"/>
          <w:i w:val="0"/>
          <w:caps w:val="0"/>
          <w:smallCaps w:val="0"/>
          <w:color w:val="auto"/>
          <w:spacing w:val="0"/>
          <w:sz w:val="32"/>
          <w:szCs w:val="32"/>
          <w:highlight w:val="none"/>
          <w:lang w:val="en-US" w:eastAsia="zh-CN"/>
        </w:rPr>
        <w:t>word</w:t>
      </w:r>
      <w:r>
        <w:rPr>
          <w:rFonts w:ascii="Times New Roman" w:hAnsi="Times New Roman" w:eastAsia="仿宋" w:cs="Times New Roman"/>
          <w:i w:val="0"/>
          <w:caps w:val="0"/>
          <w:smallCaps w:val="0"/>
          <w:color w:val="auto"/>
          <w:spacing w:val="0"/>
          <w:sz w:val="32"/>
          <w:szCs w:val="32"/>
          <w:highlight w:val="none"/>
          <w:lang w:eastAsia="zh-CN"/>
        </w:rPr>
        <w:t>格式的电子版报价单（不得更改文件内容）。</w:t>
      </w:r>
    </w:p>
    <w:p w14:paraId="29B84E2B">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40" w:firstLineChars="200"/>
        <w:jc w:val="both"/>
        <w:textAlignment w:val="auto"/>
        <w:rPr>
          <w:rFonts w:ascii="Times New Roman" w:hAnsi="Times New Roman" w:eastAsia="仿宋" w:cs="Times New Roman"/>
          <w:i w:val="0"/>
          <w:caps w:val="0"/>
          <w:smallCaps w:val="0"/>
          <w:color w:val="auto"/>
          <w:spacing w:val="0"/>
          <w:sz w:val="32"/>
          <w:szCs w:val="32"/>
          <w:highlight w:val="none"/>
          <w:lang w:val="en-US" w:eastAsia="zh-CN"/>
        </w:rPr>
      </w:pPr>
      <w:r>
        <w:rPr>
          <w:rFonts w:hint="eastAsia" w:ascii="Times New Roman" w:hAnsi="Times New Roman" w:eastAsia="仿宋" w:cs="Times New Roman"/>
          <w:i w:val="0"/>
          <w:caps w:val="0"/>
          <w:smallCaps w:val="0"/>
          <w:color w:val="auto"/>
          <w:spacing w:val="0"/>
          <w:sz w:val="32"/>
          <w:szCs w:val="32"/>
          <w:highlight w:val="none"/>
          <w:lang w:val="en-US" w:eastAsia="zh-CN"/>
        </w:rPr>
        <w:t xml:space="preserve">2. </w:t>
      </w:r>
      <w:r>
        <w:rPr>
          <w:rFonts w:ascii="Times New Roman" w:hAnsi="Times New Roman" w:eastAsia="仿宋" w:cs="Times New Roman"/>
          <w:i w:val="0"/>
          <w:caps w:val="0"/>
          <w:smallCaps w:val="0"/>
          <w:color w:val="auto"/>
          <w:spacing w:val="0"/>
          <w:sz w:val="32"/>
          <w:szCs w:val="32"/>
          <w:highlight w:val="none"/>
          <w:lang w:eastAsia="zh-CN"/>
        </w:rPr>
        <w:t>请按要求填写承诺函（详见附件</w:t>
      </w:r>
      <w:r>
        <w:rPr>
          <w:rFonts w:hint="eastAsia" w:ascii="Times New Roman" w:hAnsi="Times New Roman" w:eastAsia="仿宋" w:cs="Times New Roman"/>
          <w:i w:val="0"/>
          <w:caps w:val="0"/>
          <w:smallCaps w:val="0"/>
          <w:color w:val="auto"/>
          <w:spacing w:val="0"/>
          <w:sz w:val="32"/>
          <w:szCs w:val="32"/>
          <w:highlight w:val="none"/>
          <w:lang w:val="en-US" w:eastAsia="zh-CN"/>
        </w:rPr>
        <w:t>2</w:t>
      </w:r>
      <w:r>
        <w:rPr>
          <w:rFonts w:ascii="Times New Roman" w:hAnsi="Times New Roman" w:eastAsia="仿宋" w:cs="Times New Roman"/>
          <w:i w:val="0"/>
          <w:caps w:val="0"/>
          <w:smallCaps w:val="0"/>
          <w:color w:val="auto"/>
          <w:spacing w:val="0"/>
          <w:sz w:val="32"/>
          <w:szCs w:val="32"/>
          <w:highlight w:val="none"/>
          <w:lang w:eastAsia="zh-CN"/>
        </w:rPr>
        <w:t>）并加盖公章。</w:t>
      </w:r>
    </w:p>
    <w:p w14:paraId="647F667C">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40" w:firstLineChars="200"/>
        <w:jc w:val="both"/>
        <w:textAlignment w:val="auto"/>
        <w:rPr>
          <w:rFonts w:ascii="Times New Roman" w:hAnsi="Times New Roman" w:eastAsia="仿宋" w:cs="Times New Roman"/>
          <w:i w:val="0"/>
          <w:caps w:val="0"/>
          <w:smallCaps w:val="0"/>
          <w:color w:val="auto"/>
          <w:spacing w:val="0"/>
          <w:sz w:val="32"/>
          <w:szCs w:val="32"/>
          <w:highlight w:val="none"/>
          <w:lang w:val="en-US" w:eastAsia="zh-CN"/>
        </w:rPr>
      </w:pPr>
      <w:r>
        <w:rPr>
          <w:rFonts w:hint="eastAsia" w:ascii="Times New Roman" w:hAnsi="Times New Roman" w:eastAsia="仿宋" w:cs="Times New Roman"/>
          <w:i w:val="0"/>
          <w:caps w:val="0"/>
          <w:smallCaps w:val="0"/>
          <w:color w:val="auto"/>
          <w:spacing w:val="0"/>
          <w:sz w:val="32"/>
          <w:szCs w:val="32"/>
          <w:highlight w:val="none"/>
          <w:lang w:val="en-US" w:eastAsia="zh-CN"/>
        </w:rPr>
        <w:t xml:space="preserve">3. </w:t>
      </w:r>
      <w:r>
        <w:rPr>
          <w:rFonts w:ascii="Times New Roman" w:hAnsi="Times New Roman" w:eastAsia="仿宋" w:cs="Times New Roman"/>
          <w:i w:val="0"/>
          <w:caps w:val="0"/>
          <w:smallCaps w:val="0"/>
          <w:color w:val="auto"/>
          <w:spacing w:val="0"/>
          <w:sz w:val="32"/>
          <w:szCs w:val="32"/>
          <w:highlight w:val="none"/>
          <w:lang w:eastAsia="zh-CN"/>
        </w:rPr>
        <w:t>报价文件中需附营业执照复印件。</w:t>
      </w:r>
    </w:p>
    <w:p w14:paraId="319A1EBF">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40" w:firstLineChars="200"/>
        <w:jc w:val="both"/>
        <w:textAlignment w:val="auto"/>
        <w:rPr>
          <w:rFonts w:ascii="Times New Roman" w:hAnsi="Times New Roman" w:eastAsia="仿宋" w:cs="Times New Roman"/>
          <w:i w:val="0"/>
          <w:caps w:val="0"/>
          <w:smallCaps w:val="0"/>
          <w:color w:val="auto"/>
          <w:spacing w:val="0"/>
          <w:sz w:val="32"/>
          <w:szCs w:val="32"/>
          <w:highlight w:val="none"/>
          <w:lang w:eastAsia="zh-CN"/>
        </w:rPr>
      </w:pPr>
      <w:r>
        <w:rPr>
          <w:rFonts w:ascii="Times New Roman" w:hAnsi="Times New Roman" w:eastAsia="仿宋" w:cs="Times New Roman"/>
          <w:i w:val="0"/>
          <w:caps w:val="0"/>
          <w:smallCaps w:val="0"/>
          <w:color w:val="auto"/>
          <w:spacing w:val="0"/>
          <w:sz w:val="32"/>
          <w:szCs w:val="32"/>
          <w:highlight w:val="none"/>
          <w:lang w:eastAsia="zh-CN"/>
        </w:rPr>
        <w:t>请有意向参加本项目的报价人</w:t>
      </w:r>
      <w:r>
        <w:rPr>
          <w:rFonts w:hint="eastAsia" w:ascii="Times New Roman" w:hAnsi="Times New Roman" w:eastAsia="仿宋" w:cs="Times New Roman"/>
          <w:i w:val="0"/>
          <w:caps w:val="0"/>
          <w:smallCaps w:val="0"/>
          <w:color w:val="auto"/>
          <w:spacing w:val="0"/>
          <w:sz w:val="32"/>
          <w:szCs w:val="32"/>
          <w:highlight w:val="none"/>
          <w:lang w:eastAsia="zh-CN"/>
        </w:rPr>
        <w:t>，自公告之日起</w:t>
      </w:r>
      <w:r>
        <w:rPr>
          <w:rFonts w:hint="eastAsia" w:ascii="Times New Roman" w:hAnsi="Times New Roman" w:eastAsia="仿宋" w:cs="Times New Roman"/>
          <w:i w:val="0"/>
          <w:caps w:val="0"/>
          <w:smallCaps w:val="0"/>
          <w:color w:val="auto"/>
          <w:spacing w:val="0"/>
          <w:sz w:val="32"/>
          <w:szCs w:val="32"/>
          <w:highlight w:val="none"/>
          <w:lang w:val="en-US" w:eastAsia="zh-CN"/>
        </w:rPr>
        <w:t>3</w:t>
      </w:r>
      <w:r>
        <w:rPr>
          <w:rFonts w:hint="eastAsia" w:ascii="Times New Roman" w:hAnsi="Times New Roman" w:eastAsia="仿宋" w:cs="Times New Roman"/>
          <w:i w:val="0"/>
          <w:caps w:val="0"/>
          <w:smallCaps w:val="0"/>
          <w:color w:val="auto"/>
          <w:spacing w:val="0"/>
          <w:sz w:val="32"/>
          <w:szCs w:val="32"/>
          <w:highlight w:val="none"/>
          <w:lang w:eastAsia="zh-CN"/>
        </w:rPr>
        <w:t>个工作日</w:t>
      </w:r>
      <w:r>
        <w:rPr>
          <w:rFonts w:hint="eastAsia" w:ascii="Times New Roman" w:hAnsi="Times New Roman" w:eastAsia="仿宋" w:cs="Times New Roman"/>
          <w:i w:val="0"/>
          <w:caps w:val="0"/>
          <w:smallCaps w:val="0"/>
          <w:color w:val="auto"/>
          <w:spacing w:val="0"/>
          <w:sz w:val="32"/>
          <w:szCs w:val="32"/>
          <w:highlight w:val="none"/>
          <w:lang w:val="en-US" w:eastAsia="zh-CN"/>
        </w:rPr>
        <w:t>内</w:t>
      </w:r>
      <w:r>
        <w:rPr>
          <w:rFonts w:ascii="Times New Roman" w:hAnsi="Times New Roman" w:eastAsia="仿宋" w:cs="Times New Roman"/>
          <w:i w:val="0"/>
          <w:caps w:val="0"/>
          <w:smallCaps w:val="0"/>
          <w:color w:val="auto"/>
          <w:spacing w:val="0"/>
          <w:sz w:val="32"/>
          <w:szCs w:val="32"/>
          <w:highlight w:val="none"/>
          <w:lang w:eastAsia="zh-CN"/>
        </w:rPr>
        <w:t>，以书面形式递交分别加盖单位公章的投标文件。将报价单、承诺函</w:t>
      </w:r>
      <w:r>
        <w:rPr>
          <w:rFonts w:hint="eastAsia" w:ascii="Times New Roman" w:hAnsi="Times New Roman" w:eastAsia="仿宋" w:cs="Times New Roman"/>
          <w:i w:val="0"/>
          <w:caps w:val="0"/>
          <w:smallCaps w:val="0"/>
          <w:color w:val="auto"/>
          <w:spacing w:val="0"/>
          <w:sz w:val="32"/>
          <w:szCs w:val="32"/>
          <w:highlight w:val="none"/>
          <w:lang w:eastAsia="zh-CN"/>
        </w:rPr>
        <w:t>、案例复印件、</w:t>
      </w:r>
      <w:r>
        <w:rPr>
          <w:rFonts w:ascii="Times New Roman" w:hAnsi="Times New Roman" w:eastAsia="仿宋" w:cs="Times New Roman"/>
          <w:i w:val="0"/>
          <w:caps w:val="0"/>
          <w:smallCaps w:val="0"/>
          <w:color w:val="auto"/>
          <w:spacing w:val="0"/>
          <w:sz w:val="32"/>
          <w:szCs w:val="32"/>
          <w:highlight w:val="none"/>
          <w:lang w:eastAsia="zh-CN"/>
        </w:rPr>
        <w:t>公司营业执照复印件</w:t>
      </w:r>
      <w:r>
        <w:rPr>
          <w:rFonts w:hint="eastAsia" w:ascii="Times New Roman" w:hAnsi="Times New Roman" w:eastAsia="仿宋" w:cs="Times New Roman"/>
          <w:i w:val="0"/>
          <w:caps w:val="0"/>
          <w:smallCaps w:val="0"/>
          <w:color w:val="auto"/>
          <w:spacing w:val="0"/>
          <w:sz w:val="32"/>
          <w:szCs w:val="32"/>
          <w:highlight w:val="none"/>
          <w:lang w:eastAsia="zh-CN"/>
        </w:rPr>
        <w:t>等纸质材料</w:t>
      </w:r>
      <w:r>
        <w:rPr>
          <w:rFonts w:ascii="Times New Roman" w:hAnsi="Times New Roman" w:eastAsia="仿宋" w:cs="Times New Roman"/>
          <w:i w:val="0"/>
          <w:caps w:val="0"/>
          <w:smallCaps w:val="0"/>
          <w:color w:val="auto"/>
          <w:spacing w:val="0"/>
          <w:sz w:val="32"/>
          <w:szCs w:val="32"/>
          <w:highlight w:val="none"/>
          <w:lang w:eastAsia="zh-CN"/>
        </w:rPr>
        <w:t>（以上材料</w:t>
      </w:r>
      <w:r>
        <w:rPr>
          <w:rFonts w:hint="eastAsia" w:ascii="Times New Roman" w:hAnsi="Times New Roman" w:eastAsia="仿宋" w:cs="Times New Roman"/>
          <w:i w:val="0"/>
          <w:caps w:val="0"/>
          <w:smallCaps w:val="0"/>
          <w:color w:val="auto"/>
          <w:spacing w:val="0"/>
          <w:sz w:val="32"/>
          <w:szCs w:val="32"/>
          <w:highlight w:val="none"/>
          <w:lang w:eastAsia="zh-CN"/>
        </w:rPr>
        <w:t>均</w:t>
      </w:r>
      <w:r>
        <w:rPr>
          <w:rFonts w:ascii="Times New Roman" w:hAnsi="Times New Roman" w:eastAsia="仿宋" w:cs="Times New Roman"/>
          <w:i w:val="0"/>
          <w:caps w:val="0"/>
          <w:smallCaps w:val="0"/>
          <w:color w:val="auto"/>
          <w:spacing w:val="0"/>
          <w:sz w:val="32"/>
          <w:szCs w:val="32"/>
          <w:highlight w:val="none"/>
          <w:lang w:eastAsia="zh-CN"/>
        </w:rPr>
        <w:t>须加盖公章）、报价电子版（已签字盖章的响应文件正本的扫描件PDF格式，刻盘）统一装入档案袋密封后加盖骑缝章，递交文件数量为纸质</w:t>
      </w:r>
      <w:r>
        <w:rPr>
          <w:rFonts w:ascii="Times New Roman" w:hAnsi="Times New Roman" w:eastAsia="仿宋" w:cs="Times New Roman"/>
          <w:i w:val="0"/>
          <w:caps w:val="0"/>
          <w:smallCaps w:val="0"/>
          <w:color w:val="auto"/>
          <w:spacing w:val="0"/>
          <w:sz w:val="32"/>
          <w:szCs w:val="32"/>
          <w:highlight w:val="none"/>
          <w:lang w:val="en-US" w:eastAsia="zh-CN"/>
        </w:rPr>
        <w:t>5</w:t>
      </w:r>
      <w:r>
        <w:rPr>
          <w:rFonts w:ascii="Times New Roman" w:hAnsi="Times New Roman" w:eastAsia="仿宋" w:cs="Times New Roman"/>
          <w:i w:val="0"/>
          <w:caps w:val="0"/>
          <w:smallCaps w:val="0"/>
          <w:color w:val="auto"/>
          <w:spacing w:val="0"/>
          <w:sz w:val="32"/>
          <w:szCs w:val="32"/>
          <w:highlight w:val="none"/>
          <w:lang w:eastAsia="zh-CN"/>
        </w:rPr>
        <w:t>份（标注正副本，一正</w:t>
      </w:r>
      <w:r>
        <w:rPr>
          <w:rFonts w:ascii="Times New Roman" w:hAnsi="Times New Roman" w:eastAsia="仿宋" w:cs="Times New Roman"/>
          <w:i w:val="0"/>
          <w:caps w:val="0"/>
          <w:smallCaps w:val="0"/>
          <w:color w:val="auto"/>
          <w:spacing w:val="0"/>
          <w:sz w:val="32"/>
          <w:szCs w:val="32"/>
          <w:highlight w:val="none"/>
          <w:lang w:val="en-US" w:eastAsia="zh-CN"/>
        </w:rPr>
        <w:t>四</w:t>
      </w:r>
      <w:r>
        <w:rPr>
          <w:rFonts w:ascii="Times New Roman" w:hAnsi="Times New Roman" w:eastAsia="仿宋" w:cs="Times New Roman"/>
          <w:i w:val="0"/>
          <w:caps w:val="0"/>
          <w:smallCaps w:val="0"/>
          <w:color w:val="auto"/>
          <w:spacing w:val="0"/>
          <w:sz w:val="32"/>
          <w:szCs w:val="32"/>
          <w:highlight w:val="none"/>
          <w:lang w:eastAsia="zh-CN"/>
        </w:rPr>
        <w:t>副，正本须加盖公章，副本可为复印件），电子版1份，递交地点为：</w:t>
      </w:r>
      <w:r>
        <w:rPr>
          <w:rFonts w:ascii="Times New Roman" w:hAnsi="Times New Roman" w:eastAsia="仿宋" w:cs="Times New Roman"/>
          <w:i w:val="0"/>
          <w:caps w:val="0"/>
          <w:smallCaps w:val="0"/>
          <w:color w:val="auto"/>
          <w:spacing w:val="0"/>
          <w:sz w:val="32"/>
          <w:szCs w:val="32"/>
          <w:highlight w:val="none"/>
          <w:lang w:val="en-US" w:eastAsia="zh-CN"/>
        </w:rPr>
        <w:t>南宁市西乡塘区新村大道6号广西社会主义学院</w:t>
      </w:r>
      <w:r>
        <w:rPr>
          <w:rFonts w:ascii="Times New Roman" w:hAnsi="Times New Roman" w:eastAsia="仿宋" w:cs="Times New Roman"/>
          <w:i w:val="0"/>
          <w:caps w:val="0"/>
          <w:smallCaps w:val="0"/>
          <w:color w:val="auto"/>
          <w:spacing w:val="0"/>
          <w:sz w:val="32"/>
          <w:szCs w:val="32"/>
          <w:highlight w:val="none"/>
          <w:lang w:eastAsia="zh-CN"/>
        </w:rPr>
        <w:t>。</w:t>
      </w:r>
    </w:p>
    <w:p w14:paraId="1D50FFAF">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40" w:firstLineChars="200"/>
        <w:jc w:val="both"/>
        <w:textAlignment w:val="auto"/>
        <w:rPr>
          <w:rFonts w:ascii="Times New Roman" w:hAnsi="Times New Roman" w:eastAsia="仿宋" w:cs="Times New Roman"/>
          <w:i w:val="0"/>
          <w:caps w:val="0"/>
          <w:smallCaps w:val="0"/>
          <w:color w:val="auto"/>
          <w:spacing w:val="0"/>
          <w:sz w:val="32"/>
          <w:szCs w:val="32"/>
          <w:highlight w:val="none"/>
          <w:lang w:val="en-US" w:eastAsia="zh-CN"/>
        </w:rPr>
      </w:pPr>
      <w:r>
        <w:rPr>
          <w:rFonts w:ascii="Times New Roman" w:hAnsi="Times New Roman" w:eastAsia="仿宋" w:cs="Times New Roman"/>
          <w:i w:val="0"/>
          <w:caps w:val="0"/>
          <w:smallCaps w:val="0"/>
          <w:color w:val="auto"/>
          <w:spacing w:val="0"/>
          <w:sz w:val="32"/>
          <w:szCs w:val="32"/>
          <w:highlight w:val="none"/>
          <w:lang w:val="en-US" w:eastAsia="zh-CN"/>
        </w:rPr>
        <w:t>联系人：</w:t>
      </w:r>
      <w:r>
        <w:rPr>
          <w:rFonts w:hint="eastAsia" w:ascii="Times New Roman" w:hAnsi="Times New Roman" w:eastAsia="仿宋" w:cs="Times New Roman"/>
          <w:i w:val="0"/>
          <w:caps w:val="0"/>
          <w:smallCaps w:val="0"/>
          <w:color w:val="auto"/>
          <w:spacing w:val="0"/>
          <w:sz w:val="32"/>
          <w:szCs w:val="32"/>
          <w:highlight w:val="none"/>
          <w:lang w:val="en-US" w:eastAsia="zh-CN"/>
        </w:rPr>
        <w:t>李</w:t>
      </w:r>
      <w:r>
        <w:rPr>
          <w:rFonts w:ascii="Times New Roman" w:hAnsi="Times New Roman" w:eastAsia="仿宋" w:cs="Times New Roman"/>
          <w:i w:val="0"/>
          <w:caps w:val="0"/>
          <w:smallCaps w:val="0"/>
          <w:color w:val="auto"/>
          <w:spacing w:val="0"/>
          <w:sz w:val="32"/>
          <w:szCs w:val="32"/>
          <w:highlight w:val="none"/>
          <w:lang w:val="en-US" w:eastAsia="zh-CN"/>
        </w:rPr>
        <w:t>老师</w:t>
      </w:r>
      <w:r>
        <w:rPr>
          <w:rFonts w:hint="eastAsia" w:ascii="Times New Roman" w:hAnsi="Times New Roman" w:eastAsia="仿宋" w:cs="Times New Roman"/>
          <w:i w:val="0"/>
          <w:caps w:val="0"/>
          <w:smallCaps w:val="0"/>
          <w:color w:val="auto"/>
          <w:spacing w:val="0"/>
          <w:sz w:val="32"/>
          <w:szCs w:val="32"/>
          <w:highlight w:val="none"/>
          <w:lang w:val="en-US" w:eastAsia="zh-CN"/>
        </w:rPr>
        <w:t>、钟老师</w:t>
      </w:r>
      <w:r>
        <w:rPr>
          <w:rFonts w:ascii="Times New Roman" w:hAnsi="Times New Roman" w:eastAsia="仿宋" w:cs="Times New Roman"/>
          <w:i w:val="0"/>
          <w:caps w:val="0"/>
          <w:smallCaps w:val="0"/>
          <w:color w:val="auto"/>
          <w:spacing w:val="0"/>
          <w:sz w:val="32"/>
          <w:szCs w:val="32"/>
          <w:highlight w:val="none"/>
          <w:lang w:val="en-US" w:eastAsia="zh-CN"/>
        </w:rPr>
        <w:t xml:space="preserve">  </w:t>
      </w:r>
    </w:p>
    <w:p w14:paraId="35CE591A">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40" w:firstLineChars="200"/>
        <w:jc w:val="both"/>
        <w:textAlignment w:val="auto"/>
        <w:rPr>
          <w:rFonts w:ascii="Times New Roman" w:hAnsi="Times New Roman" w:eastAsia="仿宋" w:cs="Times New Roman"/>
          <w:i w:val="0"/>
          <w:caps w:val="0"/>
          <w:smallCaps w:val="0"/>
          <w:color w:val="auto"/>
          <w:spacing w:val="0"/>
          <w:sz w:val="32"/>
          <w:szCs w:val="32"/>
          <w:highlight w:val="none"/>
          <w:lang w:val="en-US" w:eastAsia="zh-CN"/>
        </w:rPr>
      </w:pPr>
      <w:r>
        <w:rPr>
          <w:rFonts w:ascii="Times New Roman" w:hAnsi="Times New Roman" w:eastAsia="仿宋" w:cs="Times New Roman"/>
          <w:i w:val="0"/>
          <w:caps w:val="0"/>
          <w:smallCaps w:val="0"/>
          <w:color w:val="auto"/>
          <w:spacing w:val="0"/>
          <w:sz w:val="32"/>
          <w:szCs w:val="32"/>
          <w:highlight w:val="none"/>
          <w:lang w:val="en-US" w:eastAsia="zh-CN"/>
        </w:rPr>
        <w:t>电  话：0771—38916</w:t>
      </w:r>
      <w:r>
        <w:rPr>
          <w:rFonts w:hint="eastAsia" w:ascii="Times New Roman" w:hAnsi="Times New Roman" w:eastAsia="仿宋" w:cs="Times New Roman"/>
          <w:i w:val="0"/>
          <w:caps w:val="0"/>
          <w:smallCaps w:val="0"/>
          <w:color w:val="auto"/>
          <w:spacing w:val="0"/>
          <w:sz w:val="32"/>
          <w:szCs w:val="32"/>
          <w:highlight w:val="none"/>
          <w:lang w:val="en-US" w:eastAsia="zh-CN"/>
        </w:rPr>
        <w:t>77</w:t>
      </w:r>
      <w:r>
        <w:rPr>
          <w:rFonts w:ascii="Times New Roman" w:hAnsi="Times New Roman" w:eastAsia="仿宋" w:cs="Times New Roman"/>
          <w:i w:val="0"/>
          <w:caps w:val="0"/>
          <w:smallCaps w:val="0"/>
          <w:color w:val="auto"/>
          <w:spacing w:val="0"/>
          <w:sz w:val="32"/>
          <w:szCs w:val="32"/>
          <w:highlight w:val="none"/>
          <w:lang w:val="en-US" w:eastAsia="zh-CN"/>
        </w:rPr>
        <w:t>（</w:t>
      </w:r>
      <w:r>
        <w:rPr>
          <w:rFonts w:hint="eastAsia" w:ascii="Times New Roman" w:hAnsi="Times New Roman" w:eastAsia="仿宋" w:cs="Times New Roman"/>
          <w:i w:val="0"/>
          <w:caps w:val="0"/>
          <w:smallCaps w:val="0"/>
          <w:color w:val="auto"/>
          <w:spacing w:val="0"/>
          <w:sz w:val="32"/>
          <w:szCs w:val="32"/>
          <w:highlight w:val="none"/>
          <w:lang w:val="en-US" w:eastAsia="zh-CN"/>
        </w:rPr>
        <w:t>工作时间</w:t>
      </w:r>
      <w:r>
        <w:rPr>
          <w:rFonts w:ascii="Times New Roman" w:hAnsi="Times New Roman" w:eastAsia="仿宋" w:cs="Times New Roman"/>
          <w:i w:val="0"/>
          <w:caps w:val="0"/>
          <w:smallCaps w:val="0"/>
          <w:color w:val="auto"/>
          <w:spacing w:val="0"/>
          <w:sz w:val="32"/>
          <w:szCs w:val="32"/>
          <w:highlight w:val="none"/>
          <w:lang w:val="en-US" w:eastAsia="zh-CN"/>
        </w:rPr>
        <w:t>）</w:t>
      </w:r>
    </w:p>
    <w:p w14:paraId="0037B80B">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40" w:firstLineChars="200"/>
        <w:jc w:val="left"/>
        <w:textAlignment w:val="auto"/>
        <w:rPr>
          <w:rFonts w:ascii="Times New Roman" w:hAnsi="Times New Roman" w:eastAsia="仿宋" w:cs="Times New Roman"/>
          <w:i w:val="0"/>
          <w:caps w:val="0"/>
          <w:smallCaps w:val="0"/>
          <w:color w:val="auto"/>
          <w:spacing w:val="0"/>
          <w:sz w:val="32"/>
          <w:szCs w:val="32"/>
          <w:highlight w:val="none"/>
          <w:lang w:val="en-US" w:eastAsia="zh-CN"/>
        </w:rPr>
      </w:pPr>
    </w:p>
    <w:p w14:paraId="6402065A">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40" w:firstLineChars="200"/>
        <w:jc w:val="left"/>
        <w:textAlignment w:val="auto"/>
        <w:rPr>
          <w:rFonts w:ascii="Times New Roman" w:hAnsi="Times New Roman" w:eastAsia="仿宋" w:cs="Times New Roman"/>
          <w:i w:val="0"/>
          <w:caps w:val="0"/>
          <w:smallCaps w:val="0"/>
          <w:color w:val="auto"/>
          <w:spacing w:val="0"/>
          <w:sz w:val="32"/>
          <w:szCs w:val="32"/>
          <w:highlight w:val="none"/>
          <w:lang w:val="en-US" w:eastAsia="zh-CN"/>
        </w:rPr>
      </w:pPr>
      <w:r>
        <w:rPr>
          <w:rFonts w:ascii="Times New Roman" w:hAnsi="Times New Roman" w:eastAsia="仿宋" w:cs="Times New Roman"/>
          <w:i w:val="0"/>
          <w:caps w:val="0"/>
          <w:smallCaps w:val="0"/>
          <w:color w:val="auto"/>
          <w:spacing w:val="0"/>
          <w:sz w:val="32"/>
          <w:szCs w:val="32"/>
          <w:highlight w:val="none"/>
          <w:lang w:val="en-US" w:eastAsia="zh-CN"/>
        </w:rPr>
        <w:t xml:space="preserve">                          广西社会主义学院</w:t>
      </w:r>
    </w:p>
    <w:p w14:paraId="785A7908">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40" w:firstLineChars="200"/>
        <w:jc w:val="left"/>
        <w:textAlignment w:val="auto"/>
        <w:rPr>
          <w:rFonts w:ascii="Times New Roman" w:hAnsi="Times New Roman" w:eastAsia="仿宋" w:cs="Times New Roman"/>
          <w:i w:val="0"/>
          <w:caps w:val="0"/>
          <w:smallCaps w:val="0"/>
          <w:color w:val="auto"/>
          <w:spacing w:val="0"/>
          <w:sz w:val="32"/>
          <w:szCs w:val="32"/>
          <w:highlight w:val="none"/>
          <w:lang w:eastAsia="zh-CN"/>
        </w:rPr>
      </w:pPr>
      <w:r>
        <w:rPr>
          <w:rFonts w:ascii="Times New Roman" w:hAnsi="Times New Roman" w:eastAsia="仿宋" w:cs="Times New Roman"/>
          <w:i w:val="0"/>
          <w:caps w:val="0"/>
          <w:smallCaps w:val="0"/>
          <w:color w:val="auto"/>
          <w:spacing w:val="0"/>
          <w:sz w:val="32"/>
          <w:szCs w:val="32"/>
          <w:highlight w:val="none"/>
          <w:lang w:val="en-US" w:eastAsia="zh-CN"/>
        </w:rPr>
        <w:t xml:space="preserve">                          </w:t>
      </w:r>
      <w:r>
        <w:rPr>
          <w:rFonts w:ascii="Times New Roman" w:hAnsi="Times New Roman" w:eastAsia="仿宋" w:cs="Times New Roman"/>
          <w:i w:val="0"/>
          <w:caps w:val="0"/>
          <w:smallCaps w:val="0"/>
          <w:color w:val="auto"/>
          <w:spacing w:val="0"/>
          <w:sz w:val="32"/>
          <w:szCs w:val="32"/>
          <w:highlight w:val="none"/>
          <w:lang w:eastAsia="zh-CN"/>
        </w:rPr>
        <w:t>2024年</w:t>
      </w:r>
      <w:r>
        <w:rPr>
          <w:rFonts w:hint="eastAsia" w:ascii="Times New Roman" w:hAnsi="Times New Roman" w:eastAsia="仿宋" w:cs="Times New Roman"/>
          <w:i w:val="0"/>
          <w:caps w:val="0"/>
          <w:smallCaps w:val="0"/>
          <w:color w:val="auto"/>
          <w:spacing w:val="0"/>
          <w:sz w:val="32"/>
          <w:szCs w:val="32"/>
          <w:highlight w:val="none"/>
          <w:lang w:val="en-US" w:eastAsia="zh-CN"/>
        </w:rPr>
        <w:t>10</w:t>
      </w:r>
      <w:r>
        <w:rPr>
          <w:rFonts w:ascii="Times New Roman" w:hAnsi="Times New Roman" w:eastAsia="仿宋" w:cs="Times New Roman"/>
          <w:i w:val="0"/>
          <w:caps w:val="0"/>
          <w:smallCaps w:val="0"/>
          <w:color w:val="auto"/>
          <w:spacing w:val="0"/>
          <w:sz w:val="32"/>
          <w:szCs w:val="32"/>
          <w:highlight w:val="none"/>
          <w:lang w:eastAsia="zh-CN"/>
        </w:rPr>
        <w:t>月</w:t>
      </w:r>
      <w:r>
        <w:rPr>
          <w:rFonts w:hint="eastAsia" w:ascii="Times New Roman" w:hAnsi="Times New Roman" w:eastAsia="仿宋" w:cs="Times New Roman"/>
          <w:i w:val="0"/>
          <w:caps w:val="0"/>
          <w:smallCaps w:val="0"/>
          <w:color w:val="auto"/>
          <w:spacing w:val="0"/>
          <w:sz w:val="32"/>
          <w:szCs w:val="32"/>
          <w:highlight w:val="none"/>
          <w:lang w:val="en-US" w:eastAsia="zh-CN"/>
        </w:rPr>
        <w:t>14</w:t>
      </w:r>
      <w:bookmarkStart w:id="0" w:name="_GoBack"/>
      <w:bookmarkEnd w:id="0"/>
      <w:r>
        <w:rPr>
          <w:rFonts w:ascii="Times New Roman" w:hAnsi="Times New Roman" w:eastAsia="仿宋" w:cs="Times New Roman"/>
          <w:i w:val="0"/>
          <w:caps w:val="0"/>
          <w:smallCaps w:val="0"/>
          <w:color w:val="auto"/>
          <w:spacing w:val="0"/>
          <w:sz w:val="32"/>
          <w:szCs w:val="32"/>
          <w:highlight w:val="none"/>
          <w:lang w:eastAsia="zh-CN"/>
        </w:rPr>
        <w:t>日</w:t>
      </w:r>
    </w:p>
    <w:p w14:paraId="451FE04C">
      <w:pPr>
        <w:keepNext w:val="0"/>
        <w:keepLines w:val="0"/>
        <w:pageBreakBefore w:val="0"/>
        <w:widowControl w:val="0"/>
        <w:kinsoku/>
        <w:wordWrap/>
        <w:overflowPunct/>
        <w:topLinePunct w:val="0"/>
        <w:autoSpaceDE/>
        <w:autoSpaceDN/>
        <w:bidi w:val="0"/>
        <w:adjustRightInd/>
        <w:textAlignment w:val="auto"/>
        <w:rPr>
          <w:rFonts w:ascii="Times New Roman" w:hAnsi="Times New Roman" w:eastAsia="黑体" w:cs="Times New Roman"/>
          <w:color w:val="auto"/>
          <w:sz w:val="32"/>
          <w:szCs w:val="32"/>
          <w:highlight w:val="none"/>
          <w:lang w:val="en-US" w:eastAsia="zh-CN"/>
        </w:rPr>
      </w:pPr>
      <w:r>
        <w:rPr>
          <w:rFonts w:ascii="Times New Roman" w:hAnsi="Times New Roman" w:eastAsia="黑体" w:cs="Times New Roman"/>
          <w:color w:val="auto"/>
          <w:sz w:val="32"/>
          <w:szCs w:val="32"/>
          <w:highlight w:val="none"/>
          <w:lang w:val="en-US" w:eastAsia="zh-CN"/>
        </w:rPr>
        <w:br w:type="page"/>
      </w:r>
    </w:p>
    <w:p w14:paraId="092DA060">
      <w:pPr>
        <w:keepNext w:val="0"/>
        <w:keepLines w:val="0"/>
        <w:pageBreakBefore w:val="0"/>
        <w:widowControl w:val="0"/>
        <w:kinsoku/>
        <w:overflowPunct/>
        <w:topLinePunct w:val="0"/>
        <w:autoSpaceDE/>
        <w:autoSpaceDN/>
        <w:bidi w:val="0"/>
        <w:snapToGrid w:val="0"/>
        <w:spacing w:before="156" w:beforeLines="50" w:after="156" w:afterLines="50" w:line="590" w:lineRule="exact"/>
        <w:jc w:val="both"/>
        <w:textAlignment w:val="auto"/>
        <w:rPr>
          <w:rFonts w:ascii="Times New Roman" w:hAnsi="Times New Roman" w:eastAsia="黑体" w:cs="Times New Roman"/>
          <w:color w:val="auto"/>
          <w:sz w:val="32"/>
          <w:szCs w:val="32"/>
          <w:highlight w:val="none"/>
          <w:lang w:val="en-US" w:eastAsia="zh-CN"/>
        </w:rPr>
      </w:pPr>
      <w:r>
        <w:rPr>
          <w:rFonts w:ascii="Times New Roman" w:hAnsi="Times New Roman" w:eastAsia="黑体" w:cs="Times New Roman"/>
          <w:color w:val="auto"/>
          <w:sz w:val="32"/>
          <w:szCs w:val="32"/>
          <w:highlight w:val="none"/>
          <w:lang w:val="en-US" w:eastAsia="zh-CN"/>
        </w:rPr>
        <w:t>附</w:t>
      </w:r>
      <w:r>
        <w:rPr>
          <w:rFonts w:hint="eastAsia" w:ascii="Times New Roman" w:hAnsi="Times New Roman" w:eastAsia="黑体" w:cs="Times New Roman"/>
          <w:color w:val="auto"/>
          <w:sz w:val="32"/>
          <w:szCs w:val="32"/>
          <w:highlight w:val="none"/>
          <w:lang w:val="en-US" w:eastAsia="zh-CN"/>
        </w:rPr>
        <w:t>件</w:t>
      </w:r>
      <w:r>
        <w:rPr>
          <w:rFonts w:ascii="Times New Roman" w:hAnsi="Times New Roman" w:eastAsia="黑体" w:cs="Times New Roman"/>
          <w:color w:val="auto"/>
          <w:sz w:val="32"/>
          <w:szCs w:val="32"/>
          <w:highlight w:val="none"/>
          <w:lang w:val="en-US" w:eastAsia="zh-CN"/>
        </w:rPr>
        <w:t>1</w:t>
      </w:r>
    </w:p>
    <w:p w14:paraId="2383005A">
      <w:pPr>
        <w:keepNext w:val="0"/>
        <w:keepLines w:val="0"/>
        <w:pageBreakBefore w:val="0"/>
        <w:widowControl w:val="0"/>
        <w:kinsoku/>
        <w:overflowPunct/>
        <w:topLinePunct w:val="0"/>
        <w:autoSpaceDE/>
        <w:autoSpaceDN/>
        <w:bidi w:val="0"/>
        <w:snapToGrid w:val="0"/>
        <w:spacing w:before="156" w:beforeLines="50" w:after="156" w:afterLines="50" w:line="590" w:lineRule="exact"/>
        <w:jc w:val="center"/>
        <w:textAlignment w:val="auto"/>
        <w:rPr>
          <w:rFonts w:hint="eastAsia" w:ascii="Times New Roman" w:hAnsi="Times New Roman" w:eastAsia="方正小标宋简体" w:cs="Times New Roman"/>
          <w:color w:val="auto"/>
          <w:sz w:val="32"/>
          <w:szCs w:val="32"/>
          <w:highlight w:val="none"/>
          <w:lang w:val="en-US" w:eastAsia="zh-CN"/>
        </w:rPr>
      </w:pPr>
      <w:r>
        <w:rPr>
          <w:rFonts w:ascii="Times New Roman" w:hAnsi="Times New Roman" w:eastAsia="方正小标宋简体" w:cs="Times New Roman"/>
          <w:color w:val="auto"/>
          <w:sz w:val="44"/>
          <w:szCs w:val="44"/>
          <w:highlight w:val="none"/>
          <w:lang w:val="en-US" w:eastAsia="zh-CN"/>
        </w:rPr>
        <w:t>等保测评和密评整改咨询服务</w:t>
      </w:r>
      <w:r>
        <w:rPr>
          <w:rFonts w:hint="eastAsia" w:ascii="方正小标宋简体" w:eastAsia="方正小标宋简体" w:cs="方正小标宋简体"/>
          <w:color w:val="auto"/>
          <w:sz w:val="44"/>
          <w:szCs w:val="44"/>
          <w:highlight w:val="none"/>
        </w:rPr>
        <w:t>报价</w:t>
      </w:r>
      <w:r>
        <w:rPr>
          <w:rFonts w:hint="eastAsia" w:ascii="方正小标宋简体" w:eastAsia="方正小标宋简体" w:cs="方正小标宋简体"/>
          <w:color w:val="auto"/>
          <w:sz w:val="44"/>
          <w:szCs w:val="44"/>
          <w:highlight w:val="none"/>
          <w:lang w:val="en-US" w:eastAsia="zh-CN"/>
        </w:rPr>
        <w:t>单</w:t>
      </w:r>
    </w:p>
    <w:p w14:paraId="08FD499E">
      <w:pPr>
        <w:jc w:val="right"/>
        <w:rPr>
          <w:rFonts w:hint="eastAsia" w:ascii="宋体" w:eastAsia="宋体" w:cs="宋体"/>
          <w:color w:val="auto"/>
          <w:sz w:val="24"/>
          <w:szCs w:val="24"/>
          <w:highlight w:val="none"/>
        </w:rPr>
      </w:pPr>
    </w:p>
    <w:p w14:paraId="1FBBCAC2">
      <w:pPr>
        <w:jc w:val="right"/>
        <w:rPr>
          <w:rFonts w:hint="eastAsia" w:ascii="宋体" w:eastAsia="宋体" w:cs="宋体"/>
          <w:color w:val="auto"/>
          <w:sz w:val="24"/>
          <w:szCs w:val="24"/>
          <w:highlight w:val="none"/>
        </w:rPr>
      </w:pPr>
      <w:r>
        <w:rPr>
          <w:rFonts w:hint="eastAsia" w:ascii="宋体" w:eastAsia="宋体" w:cs="宋体"/>
          <w:color w:val="auto"/>
          <w:sz w:val="24"/>
          <w:szCs w:val="24"/>
          <w:highlight w:val="none"/>
        </w:rPr>
        <w:t>单位：人民币（元）</w:t>
      </w:r>
    </w:p>
    <w:tbl>
      <w:tblPr>
        <w:tblStyle w:val="14"/>
        <w:tblW w:w="4936" w:type="pct"/>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2249"/>
        <w:gridCol w:w="5663"/>
        <w:gridCol w:w="344"/>
        <w:gridCol w:w="344"/>
        <w:gridCol w:w="344"/>
        <w:gridCol w:w="344"/>
      </w:tblGrid>
      <w:tr w14:paraId="2C19044C">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90" w:hRule="atLeast"/>
        </w:trPr>
        <w:tc>
          <w:tcPr>
            <w:tcW w:w="1100" w:type="pct"/>
            <w:tcBorders>
              <w:right w:val="single" w:color="auto" w:sz="4" w:space="0"/>
            </w:tcBorders>
            <w:noWrap/>
            <w:vAlign w:val="center"/>
          </w:tcPr>
          <w:p w14:paraId="644C0E38">
            <w:pPr>
              <w:spacing w:line="360" w:lineRule="auto"/>
              <w:jc w:val="center"/>
              <w:rPr>
                <w:rFonts w:hint="eastAsia" w:ascii="宋体" w:eastAsia="宋体" w:cs="宋体"/>
                <w:b/>
                <w:bCs/>
                <w:color w:val="auto"/>
                <w:sz w:val="21"/>
                <w:szCs w:val="21"/>
                <w:highlight w:val="none"/>
              </w:rPr>
            </w:pPr>
            <w:r>
              <w:rPr>
                <w:rFonts w:hint="eastAsia" w:ascii="宋体" w:cs="宋体"/>
                <w:b/>
                <w:bCs/>
                <w:color w:val="auto"/>
                <w:sz w:val="21"/>
                <w:szCs w:val="21"/>
                <w:highlight w:val="none"/>
                <w:lang w:val="en-US" w:eastAsia="zh-CN"/>
              </w:rPr>
              <w:t>服务</w:t>
            </w:r>
            <w:r>
              <w:rPr>
                <w:rFonts w:hint="eastAsia" w:ascii="宋体" w:eastAsia="宋体" w:cs="宋体"/>
                <w:b/>
                <w:bCs/>
                <w:color w:val="auto"/>
                <w:sz w:val="21"/>
                <w:szCs w:val="21"/>
                <w:highlight w:val="none"/>
                <w:lang w:val="en-US" w:eastAsia="zh-CN"/>
              </w:rPr>
              <w:t>名称</w:t>
            </w:r>
          </w:p>
        </w:tc>
        <w:tc>
          <w:tcPr>
            <w:tcW w:w="2131" w:type="pct"/>
            <w:tcBorders>
              <w:left w:val="single" w:color="auto" w:sz="4" w:space="0"/>
              <w:right w:val="single" w:color="auto" w:sz="4" w:space="0"/>
            </w:tcBorders>
            <w:noWrap/>
            <w:vAlign w:val="center"/>
          </w:tcPr>
          <w:p w14:paraId="20B3F61A">
            <w:pPr>
              <w:spacing w:line="360" w:lineRule="auto"/>
              <w:jc w:val="center"/>
              <w:rPr>
                <w:rFonts w:hint="eastAsia" w:ascii="宋体" w:eastAsia="宋体" w:cs="宋体"/>
                <w:b/>
                <w:bCs/>
                <w:color w:val="auto"/>
                <w:sz w:val="21"/>
                <w:szCs w:val="21"/>
                <w:highlight w:val="none"/>
                <w:lang w:eastAsia="zh-CN"/>
              </w:rPr>
            </w:pPr>
            <w:r>
              <w:rPr>
                <w:rFonts w:hint="eastAsia" w:ascii="宋体" w:cs="宋体"/>
                <w:b/>
                <w:bCs/>
                <w:color w:val="auto"/>
                <w:sz w:val="21"/>
                <w:szCs w:val="21"/>
                <w:highlight w:val="none"/>
                <w:lang w:val="en-US" w:eastAsia="zh-CN"/>
              </w:rPr>
              <w:t>服务内容</w:t>
            </w:r>
          </w:p>
        </w:tc>
        <w:tc>
          <w:tcPr>
            <w:tcW w:w="320" w:type="pct"/>
            <w:tcBorders>
              <w:left w:val="single" w:color="auto" w:sz="4" w:space="0"/>
            </w:tcBorders>
            <w:noWrap/>
            <w:vAlign w:val="center"/>
          </w:tcPr>
          <w:p w14:paraId="046DA7A9">
            <w:pPr>
              <w:spacing w:line="360" w:lineRule="auto"/>
              <w:jc w:val="center"/>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lang w:val="en-US" w:eastAsia="zh-CN"/>
              </w:rPr>
              <w:t>数量</w:t>
            </w:r>
          </w:p>
        </w:tc>
        <w:tc>
          <w:tcPr>
            <w:tcW w:w="389" w:type="pct"/>
            <w:tcBorders>
              <w:left w:val="single" w:color="auto" w:sz="4" w:space="0"/>
            </w:tcBorders>
            <w:noWrap/>
            <w:vAlign w:val="center"/>
          </w:tcPr>
          <w:p w14:paraId="171CE201">
            <w:pPr>
              <w:spacing w:line="360" w:lineRule="auto"/>
              <w:jc w:val="center"/>
              <w:rPr>
                <w:rFonts w:hint="eastAsia" w:ascii="宋体" w:eastAsia="宋体" w:cs="宋体"/>
                <w:b/>
                <w:bCs/>
                <w:color w:val="auto"/>
                <w:sz w:val="21"/>
                <w:szCs w:val="21"/>
                <w:highlight w:val="none"/>
                <w:lang w:val="en-US" w:eastAsia="zh-CN"/>
              </w:rPr>
            </w:pPr>
            <w:r>
              <w:rPr>
                <w:rFonts w:hint="eastAsia" w:ascii="宋体" w:eastAsia="宋体" w:cs="宋体"/>
                <w:b/>
                <w:bCs/>
                <w:color w:val="auto"/>
                <w:sz w:val="21"/>
                <w:szCs w:val="21"/>
                <w:highlight w:val="none"/>
                <w:lang w:val="en-US" w:eastAsia="zh-CN"/>
              </w:rPr>
              <w:t>单位</w:t>
            </w:r>
          </w:p>
        </w:tc>
        <w:tc>
          <w:tcPr>
            <w:tcW w:w="526" w:type="pct"/>
            <w:tcBorders>
              <w:left w:val="single" w:color="auto" w:sz="4" w:space="0"/>
            </w:tcBorders>
            <w:noWrap/>
            <w:vAlign w:val="center"/>
          </w:tcPr>
          <w:p w14:paraId="21B74545">
            <w:pPr>
              <w:spacing w:line="360" w:lineRule="auto"/>
              <w:jc w:val="center"/>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lang w:val="en-US" w:eastAsia="zh-CN"/>
              </w:rPr>
              <w:t>单价</w:t>
            </w:r>
          </w:p>
        </w:tc>
        <w:tc>
          <w:tcPr>
            <w:tcW w:w="531" w:type="pct"/>
            <w:tcBorders>
              <w:left w:val="single" w:color="auto" w:sz="4" w:space="0"/>
            </w:tcBorders>
            <w:noWrap/>
            <w:vAlign w:val="center"/>
          </w:tcPr>
          <w:p w14:paraId="63B722A9">
            <w:pPr>
              <w:spacing w:line="360" w:lineRule="auto"/>
              <w:jc w:val="center"/>
              <w:rPr>
                <w:rFonts w:hint="eastAsia" w:ascii="宋体" w:eastAsia="宋体" w:cs="宋体"/>
                <w:b/>
                <w:bCs/>
                <w:color w:val="auto"/>
                <w:sz w:val="21"/>
                <w:szCs w:val="21"/>
                <w:highlight w:val="none"/>
              </w:rPr>
            </w:pPr>
            <w:r>
              <w:rPr>
                <w:rFonts w:hint="eastAsia" w:ascii="宋体" w:eastAsia="宋体" w:cs="宋体"/>
                <w:b/>
                <w:bCs/>
                <w:color w:val="auto"/>
                <w:sz w:val="21"/>
                <w:szCs w:val="21"/>
                <w:highlight w:val="none"/>
              </w:rPr>
              <w:t>报价</w:t>
            </w:r>
          </w:p>
        </w:tc>
      </w:tr>
      <w:tr w14:paraId="5F7A2E26">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203" w:hRule="atLeast"/>
        </w:trPr>
        <w:tc>
          <w:tcPr>
            <w:tcW w:w="11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D2DE02">
            <w:pPr>
              <w:spacing w:line="360" w:lineRule="auto"/>
              <w:jc w:val="center"/>
              <w:rPr>
                <w:rFonts w:hint="eastAsia" w:ascii="宋体" w:eastAsia="宋体" w:cs="宋体"/>
                <w:b w:val="0"/>
                <w:bCs w:val="0"/>
                <w:color w:val="auto"/>
                <w:kern w:val="2"/>
                <w:sz w:val="24"/>
                <w:szCs w:val="24"/>
                <w:highlight w:val="none"/>
                <w:lang w:val="en-US" w:eastAsia="zh-CN" w:bidi="ar-SA"/>
              </w:rPr>
            </w:pPr>
            <w:r>
              <w:rPr>
                <w:rFonts w:hint="eastAsia" w:ascii="宋体" w:eastAsia="宋体" w:cs="宋体"/>
                <w:b w:val="0"/>
                <w:bCs w:val="0"/>
                <w:color w:val="auto"/>
                <w:sz w:val="24"/>
                <w:szCs w:val="24"/>
                <w:highlight w:val="none"/>
                <w:lang w:val="en-US" w:eastAsia="zh-CN"/>
              </w:rPr>
              <w:t>信息安全等级保护评测和商用密码应用安全性评估整改咨询服务</w:t>
            </w:r>
          </w:p>
        </w:tc>
        <w:tc>
          <w:tcPr>
            <w:tcW w:w="21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D97676">
            <w:pPr>
              <w:spacing w:line="360" w:lineRule="auto"/>
              <w:jc w:val="both"/>
              <w:rPr>
                <w:rFonts w:ascii="宋体" w:eastAsia="宋体" w:cs="宋体"/>
                <w:b w:val="0"/>
                <w:bCs w:val="0"/>
                <w:color w:val="auto"/>
                <w:kern w:val="2"/>
                <w:sz w:val="24"/>
                <w:szCs w:val="24"/>
                <w:highlight w:val="none"/>
                <w:lang w:val="en-US" w:eastAsia="zh-CN" w:bidi="ar-SA"/>
              </w:rPr>
            </w:pPr>
            <w:r>
              <w:rPr>
                <w:rFonts w:ascii="宋体" w:eastAsia="宋体" w:cs="宋体"/>
                <w:b w:val="0"/>
                <w:bCs w:val="0"/>
                <w:color w:val="auto"/>
                <w:sz w:val="24"/>
                <w:szCs w:val="24"/>
                <w:highlight w:val="none"/>
                <w:lang w:val="en-US" w:eastAsia="zh-CN"/>
              </w:rPr>
              <w:t>针对</w:t>
            </w:r>
            <w:r>
              <w:rPr>
                <w:rFonts w:hint="eastAsia" w:ascii="宋体" w:eastAsia="宋体" w:cs="宋体"/>
                <w:b w:val="0"/>
                <w:bCs w:val="0"/>
                <w:color w:val="auto"/>
                <w:sz w:val="24"/>
                <w:szCs w:val="24"/>
                <w:highlight w:val="none"/>
                <w:lang w:val="en-US" w:eastAsia="zh-CN"/>
              </w:rPr>
              <w:t>信息安全等级保护评测</w:t>
            </w:r>
            <w:r>
              <w:rPr>
                <w:rFonts w:ascii="宋体" w:eastAsia="宋体" w:cs="宋体"/>
                <w:b w:val="0"/>
                <w:bCs w:val="0"/>
                <w:color w:val="auto"/>
                <w:sz w:val="24"/>
                <w:szCs w:val="24"/>
                <w:highlight w:val="none"/>
                <w:lang w:val="en-US" w:eastAsia="zh-CN"/>
              </w:rPr>
              <w:t>和商用密码应用安全性评估反馈的问题进行专业的指导，协助业主单位制定安全整改方案和建议</w:t>
            </w:r>
            <w:r>
              <w:rPr>
                <w:rFonts w:hint="eastAsia" w:ascii="宋体" w:eastAsia="宋体" w:cs="宋体"/>
                <w:b w:val="0"/>
                <w:bCs w:val="0"/>
                <w:color w:val="auto"/>
                <w:sz w:val="24"/>
                <w:szCs w:val="24"/>
                <w:highlight w:val="none"/>
                <w:lang w:val="en-US" w:eastAsia="zh-CN"/>
              </w:rPr>
              <w:t>等服务</w:t>
            </w:r>
            <w:r>
              <w:rPr>
                <w:rFonts w:ascii="宋体" w:eastAsia="宋体" w:cs="宋体"/>
                <w:b w:val="0"/>
                <w:bCs w:val="0"/>
                <w:color w:val="auto"/>
                <w:sz w:val="24"/>
                <w:szCs w:val="24"/>
                <w:highlight w:val="none"/>
                <w:lang w:val="en-US" w:eastAsia="zh-CN"/>
              </w:rPr>
              <w:t>，确保整改后各项指标符合</w:t>
            </w:r>
            <w:r>
              <w:rPr>
                <w:rFonts w:hint="eastAsia" w:ascii="宋体" w:eastAsia="宋体" w:cs="宋体"/>
                <w:b w:val="0"/>
                <w:bCs w:val="0"/>
                <w:color w:val="auto"/>
                <w:sz w:val="24"/>
                <w:szCs w:val="24"/>
                <w:highlight w:val="none"/>
                <w:lang w:val="en-US" w:eastAsia="zh-CN"/>
              </w:rPr>
              <w:t>测评</w:t>
            </w:r>
            <w:r>
              <w:rPr>
                <w:rFonts w:ascii="宋体" w:eastAsia="宋体" w:cs="宋体"/>
                <w:b w:val="0"/>
                <w:bCs w:val="0"/>
                <w:color w:val="auto"/>
                <w:sz w:val="24"/>
                <w:szCs w:val="24"/>
                <w:highlight w:val="none"/>
                <w:lang w:val="en-US" w:eastAsia="zh-CN"/>
              </w:rPr>
              <w:t>的要求。</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725E5C">
            <w:pPr>
              <w:widowControl/>
              <w:jc w:val="center"/>
              <w:rPr>
                <w:rFonts w:ascii="宋体" w:eastAsia="宋体" w:cs="宋体"/>
                <w:b w:val="0"/>
                <w:bCs w:val="0"/>
                <w:color w:val="auto"/>
                <w:kern w:val="2"/>
                <w:sz w:val="24"/>
                <w:szCs w:val="24"/>
                <w:highlight w:val="none"/>
                <w:lang w:val="en-US" w:eastAsia="zh-CN" w:bidi="ar-SA"/>
              </w:rPr>
            </w:pPr>
            <w:r>
              <w:rPr>
                <w:rFonts w:hint="eastAsia" w:ascii="宋体" w:cs="宋体"/>
                <w:b w:val="0"/>
                <w:bCs w:val="0"/>
                <w:color w:val="auto"/>
                <w:sz w:val="24"/>
                <w:szCs w:val="24"/>
                <w:highlight w:val="none"/>
              </w:rPr>
              <w:t>1</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F9EB01">
            <w:pPr>
              <w:widowControl/>
              <w:jc w:val="center"/>
              <w:rPr>
                <w:rFonts w:hint="eastAsia" w:ascii="宋体" w:eastAsia="宋体" w:cs="宋体"/>
                <w:b w:val="0"/>
                <w:bCs w:val="0"/>
                <w:color w:val="auto"/>
                <w:kern w:val="2"/>
                <w:sz w:val="24"/>
                <w:szCs w:val="24"/>
                <w:highlight w:val="none"/>
                <w:lang w:val="en-US" w:eastAsia="zh-CN" w:bidi="ar-SA"/>
              </w:rPr>
            </w:pPr>
            <w:r>
              <w:rPr>
                <w:rFonts w:hint="eastAsia" w:ascii="宋体" w:cs="宋体"/>
                <w:b w:val="0"/>
                <w:bCs w:val="0"/>
                <w:color w:val="auto"/>
                <w:sz w:val="24"/>
                <w:szCs w:val="24"/>
                <w:highlight w:val="none"/>
              </w:rPr>
              <w:t>项</w:t>
            </w:r>
          </w:p>
        </w:tc>
        <w:tc>
          <w:tcPr>
            <w:tcW w:w="526" w:type="pct"/>
            <w:tcBorders>
              <w:top w:val="single" w:color="auto" w:sz="4" w:space="0"/>
              <w:left w:val="single" w:color="auto" w:sz="4" w:space="0"/>
              <w:bottom w:val="single" w:color="auto" w:sz="4" w:space="0"/>
              <w:right w:val="single" w:color="auto" w:sz="4" w:space="0"/>
            </w:tcBorders>
            <w:noWrap/>
            <w:vAlign w:val="center"/>
          </w:tcPr>
          <w:p w14:paraId="69438CE3">
            <w:pPr>
              <w:spacing w:line="360" w:lineRule="auto"/>
              <w:jc w:val="center"/>
              <w:rPr>
                <w:rFonts w:ascii="宋体" w:eastAsia="宋体" w:cs="宋体"/>
                <w:b w:val="0"/>
                <w:bCs w:val="0"/>
                <w:color w:val="auto"/>
                <w:sz w:val="24"/>
                <w:szCs w:val="24"/>
                <w:highlight w:val="none"/>
                <w:lang w:val="en-US" w:eastAsia="zh-CN"/>
              </w:rPr>
            </w:pPr>
          </w:p>
        </w:tc>
        <w:tc>
          <w:tcPr>
            <w:tcW w:w="531" w:type="pct"/>
            <w:tcBorders>
              <w:top w:val="single" w:color="auto" w:sz="4" w:space="0"/>
              <w:left w:val="single" w:color="auto" w:sz="4" w:space="0"/>
              <w:bottom w:val="single" w:color="auto" w:sz="4" w:space="0"/>
              <w:right w:val="single" w:color="auto" w:sz="4" w:space="0"/>
            </w:tcBorders>
            <w:noWrap/>
            <w:vAlign w:val="center"/>
          </w:tcPr>
          <w:p w14:paraId="0D2D9D3F">
            <w:pPr>
              <w:spacing w:line="360" w:lineRule="auto"/>
              <w:jc w:val="center"/>
              <w:rPr>
                <w:rFonts w:ascii="宋体" w:eastAsia="宋体" w:cs="宋体"/>
                <w:b w:val="0"/>
                <w:bCs w:val="0"/>
                <w:color w:val="auto"/>
                <w:sz w:val="24"/>
                <w:szCs w:val="24"/>
                <w:highlight w:val="none"/>
                <w:lang w:val="en-US" w:eastAsia="zh-CN"/>
              </w:rPr>
            </w:pPr>
          </w:p>
        </w:tc>
      </w:tr>
      <w:tr w14:paraId="14AA7F43">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82" w:hRule="atLeast"/>
        </w:trPr>
        <w:tc>
          <w:tcPr>
            <w:tcW w:w="5000" w:type="pct"/>
            <w:gridSpan w:val="6"/>
            <w:tcBorders>
              <w:top w:val="single" w:color="auto" w:sz="4" w:space="0"/>
              <w:left w:val="single" w:color="auto" w:sz="4" w:space="0"/>
              <w:bottom w:val="single" w:color="auto" w:sz="4" w:space="0"/>
              <w:right w:val="single" w:color="auto" w:sz="4" w:space="0"/>
            </w:tcBorders>
            <w:noWrap/>
            <w:vAlign w:val="center"/>
          </w:tcPr>
          <w:p w14:paraId="7418F409">
            <w:pPr>
              <w:rPr>
                <w:rFonts w:hint="eastAsia" w:ascii="微软雅黑" w:eastAsia="微软雅黑" w:cs="微软雅黑"/>
                <w:color w:val="auto"/>
                <w:sz w:val="24"/>
                <w:szCs w:val="24"/>
                <w:highlight w:val="none"/>
              </w:rPr>
            </w:pPr>
            <w:r>
              <w:rPr>
                <w:rFonts w:hint="eastAsia" w:ascii="宋体" w:eastAsia="宋体" w:cs="宋体"/>
                <w:color w:val="auto"/>
                <w:sz w:val="24"/>
                <w:szCs w:val="24"/>
                <w:highlight w:val="none"/>
              </w:rPr>
              <w:t>总价</w:t>
            </w:r>
            <w:r>
              <w:rPr>
                <w:rFonts w:hint="eastAsia" w:ascii="宋体" w:eastAsia="宋体" w:cs="宋体"/>
                <w:b w:val="0"/>
                <w:bCs w:val="0"/>
                <w:color w:val="auto"/>
                <w:sz w:val="24"/>
                <w:szCs w:val="24"/>
                <w:highlight w:val="none"/>
                <w:lang w:val="en-US" w:eastAsia="zh-CN"/>
              </w:rPr>
              <w:t xml:space="preserve">人民币大写： </w:t>
            </w:r>
            <w:r>
              <w:rPr>
                <w:rFonts w:hint="eastAsia" w:ascii="宋体" w:eastAsia="宋体" w:cs="宋体"/>
                <w:b w:val="0"/>
                <w:bCs w:val="0"/>
                <w:color w:val="auto"/>
                <w:sz w:val="24"/>
                <w:szCs w:val="24"/>
                <w:highlight w:val="none"/>
                <w:u w:val="single"/>
                <w:lang w:val="en-US" w:eastAsia="zh-CN"/>
              </w:rPr>
              <w:t xml:space="preserve"> </w:t>
            </w:r>
            <w:r>
              <w:rPr>
                <w:rFonts w:hint="eastAsia" w:ascii="宋体" w:cs="宋体"/>
                <w:b w:val="0"/>
                <w:bCs w:val="0"/>
                <w:color w:val="auto"/>
                <w:sz w:val="24"/>
                <w:szCs w:val="24"/>
                <w:highlight w:val="none"/>
                <w:u w:val="single"/>
                <w:lang w:val="en-US" w:eastAsia="zh-CN"/>
              </w:rPr>
              <w:t xml:space="preserve">     </w:t>
            </w:r>
            <w:r>
              <w:rPr>
                <w:rFonts w:hint="eastAsia" w:ascii="宋体" w:eastAsia="宋体" w:cs="宋体"/>
                <w:b w:val="0"/>
                <w:bCs w:val="0"/>
                <w:color w:val="auto"/>
                <w:sz w:val="24"/>
                <w:szCs w:val="24"/>
                <w:highlight w:val="none"/>
                <w:u w:val="single"/>
                <w:lang w:val="en-US" w:eastAsia="zh-CN"/>
              </w:rPr>
              <w:t xml:space="preserve"> 元整</w:t>
            </w:r>
            <w:r>
              <w:rPr>
                <w:rFonts w:hint="eastAsia" w:ascii="宋体" w:eastAsia="宋体" w:cs="宋体"/>
                <w:color w:val="auto"/>
                <w:sz w:val="24"/>
                <w:szCs w:val="24"/>
                <w:highlight w:val="none"/>
                <w:u w:val="single"/>
                <w:lang w:val="en-US" w:eastAsia="zh-CN"/>
              </w:rPr>
              <w:t xml:space="preserve"> （</w:t>
            </w:r>
            <w:r>
              <w:rPr>
                <w:rFonts w:hint="eastAsia" w:ascii="宋体" w:eastAsia="宋体" w:cs="宋体"/>
                <w:color w:val="auto"/>
                <w:sz w:val="24"/>
                <w:szCs w:val="24"/>
                <w:highlight w:val="none"/>
                <w:u w:val="single"/>
              </w:rPr>
              <w:t>￥</w:t>
            </w:r>
            <w:r>
              <w:rPr>
                <w:rFonts w:hint="eastAsia" w:ascii="宋体" w:cs="宋体"/>
                <w:color w:val="auto"/>
                <w:sz w:val="24"/>
                <w:szCs w:val="24"/>
                <w:highlight w:val="none"/>
                <w:u w:val="single"/>
                <w:lang w:val="en-US" w:eastAsia="zh-CN"/>
              </w:rPr>
              <w:t xml:space="preserve">    </w:t>
            </w:r>
            <w:r>
              <w:rPr>
                <w:rFonts w:hint="eastAsia" w:ascii="宋体" w:eastAsia="宋体" w:cs="宋体"/>
                <w:color w:val="auto"/>
                <w:sz w:val="24"/>
                <w:szCs w:val="24"/>
                <w:highlight w:val="none"/>
                <w:u w:val="single"/>
                <w:lang w:val="en-US" w:eastAsia="zh-CN"/>
              </w:rPr>
              <w:t>.00）</w:t>
            </w:r>
          </w:p>
        </w:tc>
      </w:tr>
    </w:tbl>
    <w:p w14:paraId="4DE503D3">
      <w:pPr>
        <w:keepNext w:val="0"/>
        <w:keepLines w:val="0"/>
        <w:pageBreakBefore w:val="0"/>
        <w:widowControl w:val="0"/>
        <w:kinsoku/>
        <w:overflowPunct/>
        <w:topLinePunct w:val="0"/>
        <w:autoSpaceDE/>
        <w:autoSpaceDN/>
        <w:bidi w:val="0"/>
        <w:snapToGrid w:val="0"/>
        <w:spacing w:line="590" w:lineRule="exact"/>
        <w:jc w:val="left"/>
        <w:textAlignment w:val="auto"/>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说明</w:t>
      </w:r>
      <w:r>
        <w:rPr>
          <w:rFonts w:ascii="Times New Roman" w:hAnsi="Times New Roman" w:eastAsia="仿宋" w:cs="Times New Roman"/>
          <w:color w:val="auto"/>
          <w:sz w:val="32"/>
          <w:szCs w:val="32"/>
          <w:highlight w:val="none"/>
        </w:rPr>
        <w:t>：报价应包含税金。</w:t>
      </w:r>
    </w:p>
    <w:p w14:paraId="2A6CECC9">
      <w:pPr>
        <w:keepNext w:val="0"/>
        <w:keepLines w:val="0"/>
        <w:pageBreakBefore w:val="0"/>
        <w:widowControl w:val="0"/>
        <w:kinsoku/>
        <w:overflowPunct/>
        <w:topLinePunct w:val="0"/>
        <w:autoSpaceDE/>
        <w:autoSpaceDN/>
        <w:bidi w:val="0"/>
        <w:snapToGrid w:val="0"/>
        <w:spacing w:line="590" w:lineRule="exact"/>
        <w:jc w:val="left"/>
        <w:textAlignment w:val="auto"/>
        <w:rPr>
          <w:rFonts w:ascii="Times New Roman" w:hAnsi="Times New Roman" w:eastAsia="仿宋" w:cs="Times New Roman"/>
          <w:color w:val="auto"/>
          <w:sz w:val="32"/>
          <w:szCs w:val="32"/>
          <w:highlight w:val="none"/>
        </w:rPr>
      </w:pPr>
    </w:p>
    <w:p w14:paraId="2CE01D13">
      <w:pPr>
        <w:keepNext w:val="0"/>
        <w:keepLines w:val="0"/>
        <w:pageBreakBefore w:val="0"/>
        <w:widowControl w:val="0"/>
        <w:kinsoku/>
        <w:overflowPunct/>
        <w:topLinePunct w:val="0"/>
        <w:autoSpaceDE/>
        <w:autoSpaceDN/>
        <w:bidi w:val="0"/>
        <w:snapToGrid w:val="0"/>
        <w:spacing w:line="590" w:lineRule="exact"/>
        <w:ind w:firstLine="640"/>
        <w:textAlignment w:val="auto"/>
        <w:rPr>
          <w:rFonts w:ascii="Times New Roman" w:hAnsi="Times New Roman" w:eastAsia="仿宋" w:cs="Times New Roman"/>
          <w:color w:val="auto"/>
          <w:sz w:val="32"/>
          <w:szCs w:val="32"/>
          <w:highlight w:val="none"/>
        </w:rPr>
      </w:pPr>
    </w:p>
    <w:p w14:paraId="60E3D247">
      <w:pPr>
        <w:keepNext w:val="0"/>
        <w:keepLines w:val="0"/>
        <w:pageBreakBefore w:val="0"/>
        <w:widowControl w:val="0"/>
        <w:kinsoku/>
        <w:overflowPunct/>
        <w:topLinePunct w:val="0"/>
        <w:autoSpaceDE/>
        <w:autoSpaceDN/>
        <w:bidi w:val="0"/>
        <w:snapToGrid w:val="0"/>
        <w:spacing w:line="590" w:lineRule="exact"/>
        <w:ind w:firstLine="640"/>
        <w:jc w:val="center"/>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lang w:val="en-US" w:eastAsia="zh-CN"/>
        </w:rPr>
        <w:t xml:space="preserve">          </w:t>
      </w:r>
      <w:r>
        <w:rPr>
          <w:rFonts w:ascii="Times New Roman" w:hAnsi="Times New Roman" w:eastAsia="仿宋" w:cs="Times New Roman"/>
          <w:color w:val="auto"/>
          <w:sz w:val="32"/>
          <w:szCs w:val="32"/>
          <w:highlight w:val="none"/>
        </w:rPr>
        <w:t>公司名称（盖章）</w:t>
      </w:r>
    </w:p>
    <w:p w14:paraId="3BB31F9B">
      <w:pPr>
        <w:keepNext w:val="0"/>
        <w:keepLines w:val="0"/>
        <w:pageBreakBefore w:val="0"/>
        <w:widowControl w:val="0"/>
        <w:kinsoku/>
        <w:wordWrap w:val="0"/>
        <w:overflowPunct/>
        <w:topLinePunct w:val="0"/>
        <w:autoSpaceDE/>
        <w:autoSpaceDN/>
        <w:bidi w:val="0"/>
        <w:snapToGrid w:val="0"/>
        <w:spacing w:line="590" w:lineRule="exact"/>
        <w:ind w:firstLine="4480" w:firstLineChars="1400"/>
        <w:jc w:val="both"/>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 xml:space="preserve">法定代表人：     </w:t>
      </w:r>
    </w:p>
    <w:p w14:paraId="4BA13A8F">
      <w:pPr>
        <w:keepNext w:val="0"/>
        <w:keepLines w:val="0"/>
        <w:pageBreakBefore w:val="0"/>
        <w:widowControl w:val="0"/>
        <w:kinsoku/>
        <w:wordWrap w:val="0"/>
        <w:overflowPunct/>
        <w:topLinePunct w:val="0"/>
        <w:autoSpaceDE/>
        <w:autoSpaceDN/>
        <w:bidi w:val="0"/>
        <w:snapToGrid w:val="0"/>
        <w:spacing w:line="590" w:lineRule="exact"/>
        <w:ind w:firstLine="4160" w:firstLineChars="1300"/>
        <w:jc w:val="both"/>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202</w:t>
      </w:r>
      <w:r>
        <w:rPr>
          <w:rFonts w:ascii="Times New Roman" w:hAnsi="Times New Roman" w:eastAsia="仿宋" w:cs="Times New Roman"/>
          <w:color w:val="auto"/>
          <w:sz w:val="32"/>
          <w:szCs w:val="32"/>
          <w:highlight w:val="none"/>
          <w:lang w:val="en-US" w:eastAsia="zh-CN"/>
        </w:rPr>
        <w:t>4</w:t>
      </w:r>
      <w:r>
        <w:rPr>
          <w:rFonts w:ascii="Times New Roman" w:hAnsi="Times New Roman" w:eastAsia="仿宋" w:cs="Times New Roman"/>
          <w:color w:val="auto"/>
          <w:sz w:val="32"/>
          <w:szCs w:val="32"/>
          <w:highlight w:val="none"/>
        </w:rPr>
        <w:t>年</w:t>
      </w:r>
      <w:r>
        <w:rPr>
          <w:rFonts w:ascii="Times New Roman" w:hAnsi="Times New Roman" w:eastAsia="仿宋" w:cs="Times New Roman"/>
          <w:color w:val="auto"/>
          <w:sz w:val="32"/>
          <w:szCs w:val="32"/>
          <w:highlight w:val="none"/>
          <w:lang w:val="en-US" w:eastAsia="zh-CN"/>
        </w:rPr>
        <w:t xml:space="preserve">   </w:t>
      </w:r>
      <w:r>
        <w:rPr>
          <w:rFonts w:ascii="Times New Roman" w:hAnsi="Times New Roman" w:eastAsia="仿宋" w:cs="Times New Roman"/>
          <w:color w:val="auto"/>
          <w:sz w:val="32"/>
          <w:szCs w:val="32"/>
          <w:highlight w:val="none"/>
        </w:rPr>
        <w:t>月</w:t>
      </w:r>
      <w:r>
        <w:rPr>
          <w:rFonts w:ascii="Times New Roman" w:hAnsi="Times New Roman" w:eastAsia="仿宋" w:cs="Times New Roman"/>
          <w:color w:val="auto"/>
          <w:sz w:val="32"/>
          <w:szCs w:val="32"/>
          <w:highlight w:val="none"/>
          <w:lang w:val="en-US" w:eastAsia="zh-CN"/>
        </w:rPr>
        <w:t xml:space="preserve">   </w:t>
      </w:r>
      <w:r>
        <w:rPr>
          <w:rFonts w:ascii="Times New Roman" w:hAnsi="Times New Roman" w:eastAsia="仿宋" w:cs="Times New Roman"/>
          <w:color w:val="auto"/>
          <w:sz w:val="32"/>
          <w:szCs w:val="32"/>
          <w:highlight w:val="none"/>
        </w:rPr>
        <w:t xml:space="preserve">日 </w:t>
      </w:r>
    </w:p>
    <w:p w14:paraId="6E265216">
      <w:pPr>
        <w:keepNext w:val="0"/>
        <w:keepLines w:val="0"/>
        <w:pageBreakBefore w:val="0"/>
        <w:widowControl w:val="0"/>
        <w:kinsoku/>
        <w:wordWrap w:val="0"/>
        <w:overflowPunct/>
        <w:topLinePunct w:val="0"/>
        <w:autoSpaceDE/>
        <w:autoSpaceDN/>
        <w:bidi w:val="0"/>
        <w:snapToGrid w:val="0"/>
        <w:spacing w:line="590" w:lineRule="exact"/>
        <w:ind w:firstLine="4480" w:firstLineChars="1400"/>
        <w:jc w:val="both"/>
        <w:textAlignment w:val="auto"/>
        <w:rPr>
          <w:rFonts w:ascii="Times New Roman" w:hAnsi="Times New Roman" w:eastAsia="仿宋" w:cs="Times New Roman"/>
          <w:color w:val="auto"/>
          <w:sz w:val="32"/>
          <w:szCs w:val="32"/>
          <w:highlight w:val="none"/>
        </w:rPr>
      </w:pPr>
    </w:p>
    <w:p w14:paraId="0FFADD4B">
      <w:pPr>
        <w:rPr>
          <w:rFonts w:hint="eastAsia" w:ascii="黑体" w:eastAsia="黑体" w:cs="黑体"/>
          <w:color w:val="auto"/>
          <w:sz w:val="32"/>
          <w:szCs w:val="32"/>
          <w:highlight w:val="none"/>
          <w:lang w:eastAsia="zh-CN"/>
        </w:rPr>
      </w:pPr>
      <w:r>
        <w:rPr>
          <w:rFonts w:hint="eastAsia" w:ascii="黑体" w:eastAsia="黑体" w:cs="黑体"/>
          <w:color w:val="auto"/>
          <w:sz w:val="32"/>
          <w:szCs w:val="32"/>
          <w:highlight w:val="none"/>
          <w:lang w:eastAsia="zh-CN"/>
        </w:rPr>
        <w:br w:type="page"/>
      </w:r>
    </w:p>
    <w:p w14:paraId="22AF09E0">
      <w:pPr>
        <w:keepNext w:val="0"/>
        <w:keepLines w:val="0"/>
        <w:pageBreakBefore w:val="0"/>
        <w:widowControl w:val="0"/>
        <w:kinsoku/>
        <w:overflowPunct/>
        <w:topLinePunct w:val="0"/>
        <w:autoSpaceDE/>
        <w:autoSpaceDN/>
        <w:bidi w:val="0"/>
        <w:adjustRightInd w:val="0"/>
        <w:snapToGrid w:val="0"/>
        <w:spacing w:line="590" w:lineRule="exact"/>
        <w:textAlignment w:val="auto"/>
        <w:rPr>
          <w:rFonts w:hint="eastAsia" w:ascii="黑体" w:eastAsia="黑体" w:cs="黑体"/>
          <w:color w:val="auto"/>
          <w:sz w:val="32"/>
          <w:szCs w:val="32"/>
          <w:highlight w:val="none"/>
        </w:rPr>
      </w:pPr>
      <w:r>
        <w:rPr>
          <w:rFonts w:hint="eastAsia" w:ascii="黑体" w:eastAsia="黑体" w:cs="黑体"/>
          <w:color w:val="auto"/>
          <w:sz w:val="32"/>
          <w:szCs w:val="32"/>
          <w:highlight w:val="none"/>
          <w:lang w:eastAsia="zh-CN"/>
        </w:rPr>
        <w:t>附</w:t>
      </w:r>
      <w:r>
        <w:rPr>
          <w:rFonts w:hint="eastAsia" w:ascii="黑体" w:eastAsia="黑体" w:cs="黑体"/>
          <w:color w:val="auto"/>
          <w:sz w:val="32"/>
          <w:szCs w:val="32"/>
          <w:highlight w:val="none"/>
          <w:lang w:val="en-US" w:eastAsia="zh-CN"/>
        </w:rPr>
        <w:t>件</w:t>
      </w:r>
      <w:r>
        <w:rPr>
          <w:rFonts w:hint="eastAsia" w:ascii="黑体" w:eastAsia="黑体" w:cs="黑体"/>
          <w:color w:val="auto"/>
          <w:sz w:val="32"/>
          <w:szCs w:val="32"/>
          <w:highlight w:val="none"/>
        </w:rPr>
        <w:t>2</w:t>
      </w:r>
    </w:p>
    <w:p w14:paraId="3AFEF77C">
      <w:pPr>
        <w:keepNext w:val="0"/>
        <w:keepLines w:val="0"/>
        <w:pageBreakBefore w:val="0"/>
        <w:widowControl w:val="0"/>
        <w:kinsoku/>
        <w:overflowPunct/>
        <w:topLinePunct w:val="0"/>
        <w:autoSpaceDE/>
        <w:autoSpaceDN/>
        <w:bidi w:val="0"/>
        <w:snapToGrid w:val="0"/>
        <w:spacing w:line="590" w:lineRule="exact"/>
        <w:jc w:val="center"/>
        <w:textAlignment w:val="auto"/>
        <w:rPr>
          <w:rFonts w:ascii="Times New Roman" w:hAnsi="Times New Roman" w:eastAsia="仿宋" w:cs="Times New Roman"/>
          <w:color w:val="auto"/>
          <w:sz w:val="32"/>
          <w:szCs w:val="32"/>
          <w:highlight w:val="none"/>
        </w:rPr>
      </w:pPr>
    </w:p>
    <w:p w14:paraId="22ED7545">
      <w:pPr>
        <w:keepNext w:val="0"/>
        <w:keepLines w:val="0"/>
        <w:pageBreakBefore w:val="0"/>
        <w:widowControl w:val="0"/>
        <w:kinsoku/>
        <w:overflowPunct/>
        <w:topLinePunct w:val="0"/>
        <w:autoSpaceDE/>
        <w:autoSpaceDN/>
        <w:bidi w:val="0"/>
        <w:snapToGrid w:val="0"/>
        <w:spacing w:line="590" w:lineRule="exact"/>
        <w:jc w:val="center"/>
        <w:textAlignment w:val="auto"/>
        <w:rPr>
          <w:rFonts w:hint="eastAsia" w:ascii="方正小标宋简体" w:eastAsia="方正小标宋简体" w:cs="方正小标宋简体"/>
          <w:color w:val="auto"/>
          <w:sz w:val="44"/>
          <w:szCs w:val="44"/>
          <w:highlight w:val="none"/>
        </w:rPr>
      </w:pPr>
      <w:r>
        <w:rPr>
          <w:rFonts w:hint="eastAsia" w:ascii="方正小标宋简体" w:eastAsia="方正小标宋简体" w:cs="方正小标宋简体"/>
          <w:color w:val="auto"/>
          <w:sz w:val="44"/>
          <w:szCs w:val="44"/>
          <w:highlight w:val="none"/>
        </w:rPr>
        <w:t>承 诺 函</w:t>
      </w:r>
    </w:p>
    <w:p w14:paraId="5EC83475">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Times New Roman" w:hAnsi="Times New Roman" w:eastAsia="仿宋" w:cs="Times New Roman"/>
          <w:color w:val="auto"/>
          <w:sz w:val="32"/>
          <w:szCs w:val="32"/>
          <w:highlight w:val="none"/>
          <w:lang w:eastAsia="zh-CN"/>
        </w:rPr>
      </w:pPr>
    </w:p>
    <w:p w14:paraId="2EBF6A9A">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广西社会主义学院：</w:t>
      </w:r>
    </w:p>
    <w:p w14:paraId="24D6049F">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 xml:space="preserve">    我公司将严格按照比价公告要求，参加广西社会主义学院信息系统2024年等保测评和密评整改咨询服务采购项目比价，承诺如下：</w:t>
      </w:r>
    </w:p>
    <w:p w14:paraId="418C86C3">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 xml:space="preserve">    </w:t>
      </w:r>
      <w:r>
        <w:rPr>
          <w:rFonts w:ascii="Times New Roman" w:hAnsi="Times New Roman" w:eastAsia="仿宋" w:cs="Times New Roman"/>
          <w:color w:val="auto"/>
          <w:sz w:val="32"/>
          <w:szCs w:val="32"/>
          <w:highlight w:val="none"/>
        </w:rPr>
        <w:t>1.严格按投标要求提供等保测评和密评整改咨询服务；</w:t>
      </w:r>
    </w:p>
    <w:p w14:paraId="0E059E57">
      <w:pPr>
        <w:keepNext w:val="0"/>
        <w:keepLines w:val="0"/>
        <w:pageBreakBefore w:val="0"/>
        <w:widowControl w:val="0"/>
        <w:kinsoku/>
        <w:wordWrap/>
        <w:overflowPunct/>
        <w:topLinePunct w:val="0"/>
        <w:autoSpaceDE/>
        <w:autoSpaceDN/>
        <w:bidi w:val="0"/>
        <w:adjustRightInd w:val="0"/>
        <w:snapToGrid w:val="0"/>
        <w:spacing w:line="590" w:lineRule="exact"/>
        <w:ind w:firstLine="64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2.如若中标，严格按照合同要求提供服务；</w:t>
      </w:r>
    </w:p>
    <w:p w14:paraId="37E14F02">
      <w:pPr>
        <w:keepNext w:val="0"/>
        <w:keepLines w:val="0"/>
        <w:pageBreakBefore w:val="0"/>
        <w:widowControl w:val="0"/>
        <w:kinsoku/>
        <w:wordWrap/>
        <w:overflowPunct/>
        <w:topLinePunct w:val="0"/>
        <w:autoSpaceDE/>
        <w:autoSpaceDN/>
        <w:bidi w:val="0"/>
        <w:adjustRightInd w:val="0"/>
        <w:snapToGrid w:val="0"/>
        <w:spacing w:line="590" w:lineRule="exact"/>
        <w:ind w:firstLine="640"/>
        <w:textAlignment w:val="auto"/>
        <w:rPr>
          <w:rFonts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3.提供的材料真实有效。</w:t>
      </w:r>
    </w:p>
    <w:p w14:paraId="3CA03FA1">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 xml:space="preserve">    </w:t>
      </w:r>
      <w:r>
        <w:rPr>
          <w:rFonts w:ascii="Times New Roman" w:hAnsi="Times New Roman" w:eastAsia="仿宋" w:cs="Times New Roman"/>
          <w:color w:val="auto"/>
          <w:sz w:val="32"/>
          <w:szCs w:val="32"/>
          <w:highlight w:val="none"/>
        </w:rPr>
        <w:t>如果违反上述承诺，给贵单位造成的一切损失由我公司承担，</w:t>
      </w:r>
      <w:r>
        <w:rPr>
          <w:rFonts w:hint="eastAsia" w:ascii="Times New Roman" w:hAnsi="Times New Roman" w:eastAsia="仿宋" w:cs="Times New Roman"/>
          <w:color w:val="auto"/>
          <w:sz w:val="32"/>
          <w:szCs w:val="32"/>
          <w:highlight w:val="none"/>
        </w:rPr>
        <w:t>贵单位有权追究我公司的全部法律责任</w:t>
      </w:r>
      <w:r>
        <w:rPr>
          <w:rFonts w:ascii="Times New Roman" w:hAnsi="Times New Roman" w:eastAsia="仿宋" w:cs="Times New Roman"/>
          <w:color w:val="auto"/>
          <w:sz w:val="32"/>
          <w:szCs w:val="32"/>
          <w:highlight w:val="none"/>
        </w:rPr>
        <w:t>。</w:t>
      </w:r>
    </w:p>
    <w:p w14:paraId="1A6D5A09">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仿宋" w:cs="Times New Roman"/>
          <w:color w:val="auto"/>
          <w:sz w:val="32"/>
          <w:szCs w:val="32"/>
          <w:highlight w:val="none"/>
        </w:rPr>
      </w:pPr>
    </w:p>
    <w:p w14:paraId="6B057B2D">
      <w:pPr>
        <w:keepNext w:val="0"/>
        <w:keepLines w:val="0"/>
        <w:pageBreakBefore w:val="0"/>
        <w:widowControl w:val="0"/>
        <w:kinsoku/>
        <w:wordWrap/>
        <w:overflowPunct/>
        <w:topLinePunct w:val="0"/>
        <w:autoSpaceDE/>
        <w:autoSpaceDN/>
        <w:bidi w:val="0"/>
        <w:adjustRightInd w:val="0"/>
        <w:snapToGrid w:val="0"/>
        <w:spacing w:line="590" w:lineRule="exact"/>
        <w:ind w:left="2100" w:leftChars="1000"/>
        <w:textAlignment w:val="auto"/>
        <w:rPr>
          <w:rFonts w:ascii="Times New Roman" w:hAnsi="Times New Roman" w:eastAsia="仿宋" w:cs="Times New Roman"/>
          <w:color w:val="auto"/>
          <w:sz w:val="32"/>
          <w:szCs w:val="32"/>
          <w:highlight w:val="none"/>
        </w:rPr>
      </w:pPr>
    </w:p>
    <w:p w14:paraId="60446661">
      <w:pPr>
        <w:keepNext w:val="0"/>
        <w:keepLines w:val="0"/>
        <w:pageBreakBefore w:val="0"/>
        <w:widowControl w:val="0"/>
        <w:kinsoku/>
        <w:wordWrap/>
        <w:overflowPunct/>
        <w:topLinePunct w:val="0"/>
        <w:autoSpaceDE/>
        <w:autoSpaceDN/>
        <w:bidi w:val="0"/>
        <w:adjustRightInd w:val="0"/>
        <w:snapToGrid w:val="0"/>
        <w:spacing w:line="590" w:lineRule="exact"/>
        <w:ind w:firstLine="4480" w:firstLineChars="140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公司（盖章）：</w:t>
      </w:r>
    </w:p>
    <w:p w14:paraId="37EB3D16">
      <w:pPr>
        <w:keepNext w:val="0"/>
        <w:keepLines w:val="0"/>
        <w:pageBreakBefore w:val="0"/>
        <w:widowControl w:val="0"/>
        <w:kinsoku/>
        <w:wordWrap/>
        <w:overflowPunct/>
        <w:topLinePunct w:val="0"/>
        <w:autoSpaceDE/>
        <w:autoSpaceDN/>
        <w:bidi w:val="0"/>
        <w:adjustRightInd w:val="0"/>
        <w:snapToGrid w:val="0"/>
        <w:spacing w:line="590" w:lineRule="exact"/>
        <w:ind w:firstLine="4480" w:firstLineChars="140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法定代表人（签章）：</w:t>
      </w:r>
    </w:p>
    <w:p w14:paraId="7B43F8CE">
      <w:pPr>
        <w:keepNext w:val="0"/>
        <w:keepLines w:val="0"/>
        <w:pageBreakBefore w:val="0"/>
        <w:widowControl w:val="0"/>
        <w:kinsoku/>
        <w:wordWrap/>
        <w:overflowPunct/>
        <w:topLinePunct w:val="0"/>
        <w:autoSpaceDE/>
        <w:autoSpaceDN/>
        <w:bidi w:val="0"/>
        <w:adjustRightInd w:val="0"/>
        <w:snapToGrid w:val="0"/>
        <w:spacing w:line="590" w:lineRule="exact"/>
        <w:ind w:firstLine="4480" w:firstLineChars="140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日期：</w:t>
      </w:r>
    </w:p>
    <w:p w14:paraId="1CF688CE">
      <w:pPr>
        <w:pStyle w:val="17"/>
        <w:bidi w:val="0"/>
        <w:jc w:val="both"/>
        <w:rPr>
          <w:rFonts w:ascii="Times New Roman" w:hAnsi="Times New Roman" w:eastAsia="仿宋" w:cs="Times New Roman"/>
          <w:color w:val="auto"/>
          <w:sz w:val="32"/>
          <w:szCs w:val="32"/>
          <w:highlight w:val="none"/>
          <w:lang w:val="en-US" w:eastAsia="zh-CN"/>
        </w:rPr>
      </w:pPr>
    </w:p>
    <w:sectPr>
      <w:footerReference r:id="rId4" w:type="first"/>
      <w:footerReference r:id="rId3" w:type="default"/>
      <w:pgSz w:w="11906" w:h="16838"/>
      <w:pgMar w:top="1984" w:right="1417" w:bottom="1417" w:left="141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432A01-2E91-493C-AC27-BD57532883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xi Sans">
    <w:altName w:val="Arial"/>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embedRegular r:id="rId2" w:fontKey="{5A6FBFF2-8800-49D2-9CBD-A9CE7CC0F675}"/>
  </w:font>
  <w:font w:name="仿宋">
    <w:panose1 w:val="02010609060101010101"/>
    <w:charset w:val="86"/>
    <w:family w:val="auto"/>
    <w:pitch w:val="default"/>
    <w:sig w:usb0="800002BF" w:usb1="38CF7CFA" w:usb2="00000016" w:usb3="00000000" w:csb0="00040001" w:csb1="00000000"/>
    <w:embedRegular r:id="rId3" w:fontKey="{66B7371D-6074-48DF-AAB8-68A48BA601D3}"/>
  </w:font>
  <w:font w:name="楷体_GB2312">
    <w:altName w:val="楷体"/>
    <w:panose1 w:val="02010609030101010101"/>
    <w:charset w:val="86"/>
    <w:family w:val="auto"/>
    <w:pitch w:val="default"/>
    <w:sig w:usb0="00000000" w:usb1="00000000" w:usb2="00000000" w:usb3="00000000" w:csb0="00040000" w:csb1="00000000"/>
    <w:embedRegular r:id="rId4" w:fontKey="{BCE78D49-3679-4080-A9E4-0D73CC5319AC}"/>
  </w:font>
  <w:font w:name="微软雅黑">
    <w:panose1 w:val="020B0503020204020204"/>
    <w:charset w:val="86"/>
    <w:family w:val="auto"/>
    <w:pitch w:val="default"/>
    <w:sig w:usb0="80000287" w:usb1="2ACF3C50" w:usb2="00000016" w:usb3="00000000" w:csb0="0004001F" w:csb1="00000000"/>
    <w:embedRegular r:id="rId5" w:fontKey="{1B7267AB-CBA7-4DD0-83BC-CFE3F2A9460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69EA6">
    <w:pPr>
      <w:pStyle w:val="8"/>
    </w:pPr>
    <w:r>
      <w:rPr>
        <w:sz w:val="18"/>
      </w:rPr>
      <mc:AlternateContent>
        <mc:Choice Requires="wps">
          <w:drawing>
            <wp:anchor distT="0" distB="0" distL="113665" distR="113665" simplePos="0" relativeHeight="251659264" behindDoc="0" locked="0" layoutInCell="1" allowOverlap="1">
              <wp:simplePos x="0" y="0"/>
              <wp:positionH relativeFrom="margin">
                <wp:align>inside</wp:align>
              </wp:positionH>
              <wp:positionV relativeFrom="paragraph">
                <wp:posOffset>0</wp:posOffset>
              </wp:positionV>
              <wp:extent cx="622300" cy="230505"/>
              <wp:effectExtent l="0" t="0" r="0" b="0"/>
              <wp:wrapNone/>
              <wp:docPr id="1" name="文本框 2"/>
              <wp:cNvGraphicFramePr/>
              <a:graphic xmlns:a="http://schemas.openxmlformats.org/drawingml/2006/main">
                <a:graphicData uri="http://schemas.microsoft.com/office/word/2010/wordprocessingShape">
                  <wps:wsp>
                    <wps:cNvSpPr/>
                    <wps:spPr>
                      <a:xfrm>
                        <a:off x="0" y="0"/>
                        <a:ext cx="622300" cy="230251"/>
                      </a:xfrm>
                      <a:prstGeom prst="rect">
                        <a:avLst/>
                      </a:prstGeom>
                      <a:noFill/>
                      <a:ln w="6350" cap="flat" cmpd="sng">
                        <a:noFill/>
                        <a:prstDash val="solid"/>
                        <a:round/>
                      </a:ln>
                    </wps:spPr>
                    <wps:txbx>
                      <w:txbxContent>
                        <w:p w14:paraId="553CDC81">
                          <w:pPr>
                            <w:pStyle w:val="8"/>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8.15pt;width:49pt;mso-position-horizontal:inside;mso-position-horizontal-relative:margin;mso-wrap-style:none;z-index:251659264;mso-width-relative:page;mso-height-relative:page;" filled="f" stroked="f" coordsize="21600,21600" o:gfxdata="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k2iV1gAAAAMBAAAPAAAAAAAAAAEAIAAAACIAAABkcnMvZG93bnJl&#10;di54bWxQSwECFAAUAAAACACHTuJAy6G6mv8BAAD0AwAADgAAAAAAAAABACAAAAAlAQAAZHJzL2Uy&#10;b0RvYy54bWxQSwUGAAAAAAYABgBZAQAAlgUAAAAA&#10;">
              <v:fill on="f" focussize="0,0"/>
              <v:stroke on="f" weight="0.5pt" joinstyle="round"/>
              <v:imagedata o:title=""/>
              <o:lock v:ext="edit" aspectratio="f"/>
              <v:textbox inset="0mm,0mm,0mm,0mm" style="mso-fit-shape-to-text:t;">
                <w:txbxContent>
                  <w:p w14:paraId="553CDC81">
                    <w:pPr>
                      <w:pStyle w:val="8"/>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95CD3">
    <w:pPr>
      <w:pStyle w:val="8"/>
    </w:pPr>
    <w:r>
      <w:rPr>
        <w:sz w:val="18"/>
      </w:rPr>
      <mc:AlternateContent>
        <mc:Choice Requires="wps">
          <w:drawing>
            <wp:anchor distT="0" distB="0" distL="113665" distR="113665" simplePos="0" relativeHeight="251659264" behindDoc="0" locked="0" layoutInCell="1" allowOverlap="1">
              <wp:simplePos x="0" y="0"/>
              <wp:positionH relativeFrom="margin">
                <wp:align>inside</wp:align>
              </wp:positionH>
              <wp:positionV relativeFrom="paragraph">
                <wp:posOffset>0</wp:posOffset>
              </wp:positionV>
              <wp:extent cx="800100" cy="230505"/>
              <wp:effectExtent l="0" t="0" r="0" b="0"/>
              <wp:wrapNone/>
              <wp:docPr id="4" name="文本框 4"/>
              <wp:cNvGraphicFramePr/>
              <a:graphic xmlns:a="http://schemas.openxmlformats.org/drawingml/2006/main">
                <a:graphicData uri="http://schemas.microsoft.com/office/word/2010/wordprocessingShape">
                  <wps:wsp>
                    <wps:cNvSpPr/>
                    <wps:spPr>
                      <a:xfrm>
                        <a:off x="0" y="0"/>
                        <a:ext cx="800100" cy="230251"/>
                      </a:xfrm>
                      <a:prstGeom prst="rect">
                        <a:avLst/>
                      </a:prstGeom>
                      <a:noFill/>
                      <a:ln w="6350" cap="flat" cmpd="sng">
                        <a:noFill/>
                        <a:prstDash val="solid"/>
                        <a:round/>
                      </a:ln>
                    </wps:spPr>
                    <wps:txbx>
                      <w:txbxContent>
                        <w:p w14:paraId="6DCAB1B5">
                          <w:pPr>
                            <w:pStyle w:val="8"/>
                            <w:ind w:firstLine="280" w:firstLineChars="100"/>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hint="eastAsia" w:asci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8.15pt;width:63pt;mso-position-horizontal:inside;mso-position-horizontal-relative:margin;mso-wrap-style:none;z-index:251659264;mso-width-relative:page;mso-height-relative:page;" filled="f" stroked="f" coordsize="21600,21600" o:gfxdata="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5k+S1wAAAAQBAAAPAAAAAAAAAAEAIAAAACIAAABkcnMvZG93&#10;bnJldi54bWxQSwECFAAUAAAACACHTuJAxEd1hAECAAD0AwAADgAAAAAAAAABACAAAAAmAQAAZHJz&#10;L2Uyb0RvYy54bWxQSwUGAAAAAAYABgBZAQAAmQUAAAAA&#10;">
              <v:fill on="f" focussize="0,0"/>
              <v:stroke on="f" weight="0.5pt" joinstyle="round"/>
              <v:imagedata o:title=""/>
              <o:lock v:ext="edit" aspectratio="f"/>
              <v:textbox inset="0mm,0mm,0mm,0mm" style="mso-fit-shape-to-text:t;">
                <w:txbxContent>
                  <w:p w14:paraId="6DCAB1B5">
                    <w:pPr>
                      <w:pStyle w:val="8"/>
                      <w:ind w:firstLine="280" w:firstLineChars="100"/>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hint="eastAsia" w:ascii="宋体" w:eastAsia="宋体" w:cs="宋体"/>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3AAD4"/>
    <w:multiLevelType w:val="singleLevel"/>
    <w:tmpl w:val="1403AAD4"/>
    <w:lvl w:ilvl="0" w:tentative="0">
      <w:start w:val="3"/>
      <w:numFmt w:val="decimal"/>
      <w:suff w:val="space"/>
      <w:lvlText w:val="%1."/>
      <w:legacy w:legacy="1" w:legacySpace="0"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c2ZGZiNzZiNDVlOGViOWVmM2JhOTY0NGJkNjUyYzgifQ=="/>
  </w:docVars>
  <w:rsids>
    <w:rsidRoot w:val="00000000"/>
    <w:rsid w:val="01A6752C"/>
    <w:rsid w:val="02FA0EF7"/>
    <w:rsid w:val="031345DC"/>
    <w:rsid w:val="0553766A"/>
    <w:rsid w:val="06935222"/>
    <w:rsid w:val="06E65549"/>
    <w:rsid w:val="0DF45C1A"/>
    <w:rsid w:val="10CF50A9"/>
    <w:rsid w:val="161B5125"/>
    <w:rsid w:val="17E175E6"/>
    <w:rsid w:val="19DB1FC8"/>
    <w:rsid w:val="1B886580"/>
    <w:rsid w:val="1E14234D"/>
    <w:rsid w:val="1F355910"/>
    <w:rsid w:val="23C72354"/>
    <w:rsid w:val="25E72D9E"/>
    <w:rsid w:val="276C31F9"/>
    <w:rsid w:val="28F35A83"/>
    <w:rsid w:val="2E1825A8"/>
    <w:rsid w:val="349B5F2E"/>
    <w:rsid w:val="35053ABC"/>
    <w:rsid w:val="3A2A31CC"/>
    <w:rsid w:val="3A517E4D"/>
    <w:rsid w:val="3C08753D"/>
    <w:rsid w:val="3E45166D"/>
    <w:rsid w:val="3F19682B"/>
    <w:rsid w:val="40C0158C"/>
    <w:rsid w:val="410D73A4"/>
    <w:rsid w:val="481D4EDB"/>
    <w:rsid w:val="4966785A"/>
    <w:rsid w:val="4A8E09AD"/>
    <w:rsid w:val="4C5C68CE"/>
    <w:rsid w:val="4CAD6571"/>
    <w:rsid w:val="4E712D20"/>
    <w:rsid w:val="4E7C3473"/>
    <w:rsid w:val="4EC537C3"/>
    <w:rsid w:val="4FEE214E"/>
    <w:rsid w:val="51260132"/>
    <w:rsid w:val="53FC12DE"/>
    <w:rsid w:val="547F3CBD"/>
    <w:rsid w:val="54D07E04"/>
    <w:rsid w:val="55286102"/>
    <w:rsid w:val="5B8260B1"/>
    <w:rsid w:val="5CB12E81"/>
    <w:rsid w:val="5DB76129"/>
    <w:rsid w:val="63E643A2"/>
    <w:rsid w:val="64B10F29"/>
    <w:rsid w:val="655E4E10"/>
    <w:rsid w:val="66D63C10"/>
    <w:rsid w:val="672A5D0A"/>
    <w:rsid w:val="67346B89"/>
    <w:rsid w:val="681C1AF7"/>
    <w:rsid w:val="6F1C662D"/>
    <w:rsid w:val="6F1E7F02"/>
    <w:rsid w:val="703419A7"/>
    <w:rsid w:val="70720223"/>
    <w:rsid w:val="70F74EAF"/>
    <w:rsid w:val="71D356A6"/>
    <w:rsid w:val="73E556C9"/>
    <w:rsid w:val="770A02B8"/>
    <w:rsid w:val="78610198"/>
    <w:rsid w:val="7EBC77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toc 5"/>
    <w:basedOn w:val="1"/>
    <w:next w:val="1"/>
    <w:autoRedefine/>
    <w:qFormat/>
    <w:uiPriority w:val="0"/>
    <w:pPr>
      <w:ind w:left="1680"/>
    </w:pPr>
  </w:style>
  <w:style w:type="paragraph" w:styleId="7">
    <w:name w:val="toc 3"/>
    <w:basedOn w:val="1"/>
    <w:next w:val="1"/>
    <w:autoRedefine/>
    <w:qFormat/>
    <w:uiPriority w:val="0"/>
    <w:pPr>
      <w:ind w:left="84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style>
  <w:style w:type="paragraph" w:styleId="11">
    <w:name w:val="toc 4"/>
    <w:basedOn w:val="1"/>
    <w:next w:val="1"/>
    <w:autoRedefine/>
    <w:qFormat/>
    <w:uiPriority w:val="0"/>
    <w:pPr>
      <w:ind w:left="1260"/>
    </w:pPr>
  </w:style>
  <w:style w:type="paragraph" w:styleId="12">
    <w:name w:val="toc 2"/>
    <w:basedOn w:val="1"/>
    <w:next w:val="1"/>
    <w:autoRedefine/>
    <w:qFormat/>
    <w:uiPriority w:val="0"/>
    <w:pPr>
      <w:ind w:left="420"/>
    </w:pPr>
  </w:style>
  <w:style w:type="paragraph" w:styleId="13">
    <w:name w:val="Normal (Web)"/>
    <w:basedOn w:val="1"/>
    <w:qFormat/>
    <w:uiPriority w:val="0"/>
    <w:pPr>
      <w:spacing w:before="100" w:beforeAutospacing="1" w:after="100" w:afterAutospacing="1"/>
      <w:ind w:left="0" w:right="0"/>
      <w:jc w:val="left"/>
    </w:pPr>
    <w:rPr>
      <w:kern w:val="0"/>
      <w:sz w:val="24"/>
      <w:lang w:val="en-US" w:eastAsia="zh-CN"/>
    </w:rPr>
  </w:style>
  <w:style w:type="character" w:styleId="16">
    <w:name w:val="Strong"/>
    <w:qFormat/>
    <w:uiPriority w:val="0"/>
    <w:rPr>
      <w:rFonts w:ascii="方正小标宋简体" w:eastAsia="方正小标宋简体" w:cs="方正小标宋简体"/>
      <w:kern w:val="2"/>
      <w:sz w:val="44"/>
      <w:szCs w:val="44"/>
      <w:lang w:val="en-US" w:eastAsia="zh-CN" w:bidi="ar-SA"/>
    </w:rPr>
  </w:style>
  <w:style w:type="paragraph" w:customStyle="1" w:styleId="17">
    <w:name w:val="题目"/>
    <w:basedOn w:val="1"/>
    <w:qFormat/>
    <w:uiPriority w:val="0"/>
    <w:pPr>
      <w:spacing w:line="600" w:lineRule="exact"/>
      <w:jc w:val="center"/>
    </w:pPr>
    <w:rPr>
      <w:rFonts w:ascii="方正小标宋简体" w:eastAsia="方正小标宋简体" w:cs="方正小标宋简体"/>
      <w:sz w:val="44"/>
      <w:szCs w:val="44"/>
    </w:rPr>
  </w:style>
  <w:style w:type="character" w:customStyle="1" w:styleId="18">
    <w:name w:val="15"/>
    <w:basedOn w:val="15"/>
    <w:qFormat/>
    <w:uiPriority w:val="0"/>
    <w:rPr>
      <w:rFonts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Pages>
  <Words>2959</Words>
  <Characters>3264</Characters>
  <Lines>168</Lines>
  <Paragraphs>76</Paragraphs>
  <TotalTime>6</TotalTime>
  <ScaleCrop>false</ScaleCrop>
  <LinksUpToDate>false</LinksUpToDate>
  <CharactersWithSpaces>3411</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2024-09-14T06:46:00Z</dcterms:created>
  <dc:creator>Administrator</dc:creator>
  <cp:lastModifiedBy>WPS_1643006847</cp:lastModifiedBy>
  <cp:lastPrinted>2024-09-23T01:42:00Z</cp:lastPrinted>
  <dcterms:modified xsi:type="dcterms:W3CDTF">2024-10-14T02:57:41Z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B2B900EC529C4E8092795DE7AA325E64_13</vt:lpwstr>
  </property>
</Properties>
</file>